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0A" w:rsidRPr="00CC2CA2" w:rsidRDefault="00AA5E0A" w:rsidP="00AA5E0A">
      <w:pPr>
        <w:pStyle w:val="Default"/>
        <w:jc w:val="center"/>
        <w:rPr>
          <w:color w:val="auto"/>
          <w:sz w:val="22"/>
          <w:szCs w:val="22"/>
        </w:rPr>
      </w:pPr>
      <w:r w:rsidRPr="00CC2CA2">
        <w:rPr>
          <w:b/>
          <w:bCs/>
          <w:color w:val="auto"/>
          <w:sz w:val="22"/>
          <w:szCs w:val="22"/>
        </w:rPr>
        <w:t>Association of Equipment Manufacturers</w:t>
      </w:r>
    </w:p>
    <w:p w:rsidR="00AA5E0A" w:rsidRPr="00CC2CA2" w:rsidRDefault="00AA5E0A" w:rsidP="00AA5E0A">
      <w:pPr>
        <w:pStyle w:val="Default"/>
        <w:jc w:val="center"/>
        <w:rPr>
          <w:color w:val="auto"/>
          <w:sz w:val="22"/>
          <w:szCs w:val="22"/>
        </w:rPr>
      </w:pPr>
      <w:r w:rsidRPr="00CC2CA2">
        <w:rPr>
          <w:b/>
          <w:bCs/>
          <w:color w:val="auto"/>
          <w:sz w:val="22"/>
          <w:szCs w:val="22"/>
        </w:rPr>
        <w:t>UNAPPROVED MINUTES</w:t>
      </w:r>
    </w:p>
    <w:p w:rsidR="00AA5E0A" w:rsidRPr="00CC2CA2" w:rsidRDefault="00AA5E0A" w:rsidP="00AA5E0A">
      <w:pPr>
        <w:pStyle w:val="Default"/>
        <w:jc w:val="center"/>
        <w:rPr>
          <w:b/>
          <w:bCs/>
          <w:color w:val="auto"/>
          <w:sz w:val="22"/>
          <w:szCs w:val="22"/>
        </w:rPr>
      </w:pPr>
      <w:r w:rsidRPr="00CC2CA2">
        <w:rPr>
          <w:b/>
          <w:color w:val="auto"/>
          <w:sz w:val="22"/>
          <w:szCs w:val="22"/>
        </w:rPr>
        <w:t>CE Latin America Statistics Task Force (CE LA STF)</w:t>
      </w:r>
      <w:r w:rsidRPr="00CC2CA2">
        <w:rPr>
          <w:b/>
          <w:bCs/>
          <w:color w:val="auto"/>
          <w:sz w:val="22"/>
          <w:szCs w:val="22"/>
        </w:rPr>
        <w:t xml:space="preserve"> </w:t>
      </w:r>
    </w:p>
    <w:p w:rsidR="00AA5E0A" w:rsidRPr="00CC2CA2" w:rsidRDefault="00AA5E0A" w:rsidP="00AA5E0A">
      <w:pPr>
        <w:pStyle w:val="Default"/>
        <w:jc w:val="center"/>
        <w:rPr>
          <w:b/>
          <w:bCs/>
          <w:color w:val="auto"/>
          <w:sz w:val="22"/>
          <w:szCs w:val="22"/>
        </w:rPr>
      </w:pPr>
      <w:r w:rsidRPr="00CC2CA2">
        <w:rPr>
          <w:b/>
          <w:bCs/>
          <w:color w:val="auto"/>
          <w:sz w:val="22"/>
          <w:szCs w:val="22"/>
        </w:rPr>
        <w:t>Conference Call</w:t>
      </w:r>
    </w:p>
    <w:p w:rsidR="00AA5E0A" w:rsidRPr="00CC2CA2" w:rsidRDefault="00AA5E0A" w:rsidP="00AA5E0A">
      <w:pPr>
        <w:pStyle w:val="Default"/>
        <w:jc w:val="center"/>
        <w:rPr>
          <w:b/>
          <w:bCs/>
          <w:color w:val="auto"/>
          <w:sz w:val="22"/>
          <w:szCs w:val="22"/>
        </w:rPr>
      </w:pPr>
      <w:r w:rsidRPr="00CC2CA2">
        <w:rPr>
          <w:b/>
          <w:bCs/>
          <w:color w:val="auto"/>
          <w:sz w:val="22"/>
          <w:szCs w:val="22"/>
        </w:rPr>
        <w:t>Monday October 8, 2018</w:t>
      </w:r>
    </w:p>
    <w:p w:rsidR="00AA5E0A" w:rsidRPr="00CC2CA2" w:rsidRDefault="00AA5E0A" w:rsidP="00AD394F">
      <w:pPr>
        <w:rPr>
          <w:rFonts w:ascii="Arial" w:hAnsi="Arial" w:cs="Arial"/>
          <w:b/>
          <w:bCs/>
          <w:sz w:val="22"/>
          <w:szCs w:val="22"/>
        </w:rPr>
      </w:pPr>
    </w:p>
    <w:p w:rsidR="00AA5E0A" w:rsidRPr="00CC2CA2" w:rsidRDefault="009B59AA" w:rsidP="00AD394F">
      <w:pPr>
        <w:rPr>
          <w:rFonts w:ascii="Arial" w:hAnsi="Arial" w:cs="Arial"/>
          <w:bCs/>
          <w:sz w:val="22"/>
          <w:szCs w:val="22"/>
        </w:rPr>
      </w:pPr>
      <w:r w:rsidRPr="00CC2CA2">
        <w:rPr>
          <w:rFonts w:ascii="Arial" w:hAnsi="Arial" w:cs="Arial"/>
          <w:bCs/>
          <w:sz w:val="22"/>
          <w:szCs w:val="22"/>
        </w:rPr>
        <w:t>Arnold Huerta</w:t>
      </w:r>
      <w:r w:rsidRPr="00CC2CA2">
        <w:rPr>
          <w:rFonts w:ascii="Arial" w:hAnsi="Arial" w:cs="Arial"/>
          <w:bCs/>
          <w:sz w:val="22"/>
          <w:szCs w:val="22"/>
        </w:rPr>
        <w:tab/>
      </w:r>
      <w:r w:rsidRPr="00CC2CA2">
        <w:rPr>
          <w:rFonts w:ascii="Arial" w:hAnsi="Arial" w:cs="Arial"/>
          <w:bCs/>
          <w:sz w:val="22"/>
          <w:szCs w:val="22"/>
        </w:rPr>
        <w:tab/>
      </w:r>
      <w:r w:rsidRPr="00CC2CA2">
        <w:rPr>
          <w:rFonts w:ascii="Arial" w:hAnsi="Arial" w:cs="Arial"/>
          <w:bCs/>
          <w:sz w:val="22"/>
          <w:szCs w:val="22"/>
        </w:rPr>
        <w:tab/>
      </w:r>
      <w:r w:rsidRPr="00CC2CA2">
        <w:rPr>
          <w:rFonts w:ascii="Arial" w:hAnsi="Arial" w:cs="Arial"/>
          <w:bCs/>
          <w:sz w:val="22"/>
          <w:szCs w:val="22"/>
        </w:rPr>
        <w:tab/>
        <w:t>AEM</w:t>
      </w:r>
    </w:p>
    <w:p w:rsidR="00AA5E0A" w:rsidRPr="00CC2CA2" w:rsidRDefault="00AA5E0A" w:rsidP="00AA5E0A">
      <w:pPr>
        <w:rPr>
          <w:rFonts w:ascii="Arial" w:hAnsi="Arial" w:cs="Arial"/>
          <w:sz w:val="22"/>
          <w:szCs w:val="22"/>
        </w:rPr>
      </w:pPr>
      <w:r w:rsidRPr="00CC2CA2">
        <w:rPr>
          <w:rFonts w:ascii="Arial" w:hAnsi="Arial" w:cs="Arial"/>
          <w:sz w:val="22"/>
          <w:szCs w:val="22"/>
        </w:rPr>
        <w:t xml:space="preserve">Melissa Cline </w:t>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t>Caterpillar</w:t>
      </w:r>
      <w:r w:rsidRPr="00CC2CA2">
        <w:rPr>
          <w:rFonts w:ascii="Arial" w:hAnsi="Arial" w:cs="Arial"/>
          <w:sz w:val="22"/>
          <w:szCs w:val="22"/>
        </w:rPr>
        <w:tab/>
      </w:r>
      <w:r w:rsidRPr="00CC2CA2">
        <w:rPr>
          <w:rFonts w:ascii="Arial" w:hAnsi="Arial" w:cs="Arial"/>
          <w:sz w:val="22"/>
          <w:szCs w:val="22"/>
        </w:rPr>
        <w:tab/>
      </w:r>
    </w:p>
    <w:p w:rsidR="00AA5E0A" w:rsidRPr="00CC2CA2" w:rsidRDefault="00AA5E0A" w:rsidP="00AA5E0A">
      <w:pPr>
        <w:rPr>
          <w:rFonts w:ascii="Arial" w:hAnsi="Arial" w:cs="Arial"/>
          <w:sz w:val="22"/>
          <w:szCs w:val="22"/>
        </w:rPr>
      </w:pPr>
      <w:r w:rsidRPr="00CC2CA2">
        <w:rPr>
          <w:rFonts w:ascii="Arial" w:hAnsi="Arial" w:cs="Arial"/>
          <w:sz w:val="22"/>
          <w:szCs w:val="22"/>
        </w:rPr>
        <w:t>E. Hopkinson</w:t>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t>Caterpillar</w:t>
      </w:r>
      <w:r w:rsidRPr="00CC2CA2">
        <w:rPr>
          <w:rFonts w:ascii="Arial" w:hAnsi="Arial" w:cs="Arial"/>
          <w:sz w:val="22"/>
          <w:szCs w:val="22"/>
        </w:rPr>
        <w:tab/>
      </w:r>
    </w:p>
    <w:p w:rsidR="00AA5E0A" w:rsidRPr="00CC2CA2" w:rsidRDefault="00AA5E0A" w:rsidP="00AA5E0A">
      <w:pPr>
        <w:rPr>
          <w:rFonts w:ascii="Arial" w:hAnsi="Arial" w:cs="Arial"/>
          <w:sz w:val="22"/>
          <w:szCs w:val="22"/>
        </w:rPr>
      </w:pPr>
      <w:r w:rsidRPr="00CC2CA2">
        <w:rPr>
          <w:rFonts w:ascii="Arial" w:hAnsi="Arial" w:cs="Arial"/>
          <w:sz w:val="22"/>
          <w:szCs w:val="22"/>
        </w:rPr>
        <w:t>Lucas Sanchez</w:t>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t>Deer</w:t>
      </w:r>
      <w:r w:rsidR="009B59AA" w:rsidRPr="00CC2CA2">
        <w:rPr>
          <w:rFonts w:ascii="Arial" w:hAnsi="Arial" w:cs="Arial"/>
          <w:sz w:val="22"/>
          <w:szCs w:val="22"/>
        </w:rPr>
        <w:t>e</w:t>
      </w:r>
      <w:r w:rsidRPr="00CC2CA2">
        <w:rPr>
          <w:rFonts w:ascii="Arial" w:hAnsi="Arial" w:cs="Arial"/>
          <w:sz w:val="22"/>
          <w:szCs w:val="22"/>
        </w:rPr>
        <w:t xml:space="preserve"> &amp; Company</w:t>
      </w:r>
      <w:r w:rsidRPr="00CC2CA2">
        <w:rPr>
          <w:rFonts w:ascii="Arial" w:hAnsi="Arial" w:cs="Arial"/>
          <w:sz w:val="22"/>
          <w:szCs w:val="22"/>
        </w:rPr>
        <w:tab/>
      </w:r>
      <w:r w:rsidRPr="00CC2CA2">
        <w:rPr>
          <w:rFonts w:ascii="Arial" w:hAnsi="Arial" w:cs="Arial"/>
          <w:sz w:val="22"/>
          <w:szCs w:val="22"/>
        </w:rPr>
        <w:tab/>
      </w:r>
    </w:p>
    <w:p w:rsidR="00AA5E0A" w:rsidRPr="00CC2CA2" w:rsidRDefault="00AA5E0A" w:rsidP="00AA5E0A">
      <w:pPr>
        <w:rPr>
          <w:rFonts w:ascii="Arial" w:hAnsi="Arial" w:cs="Arial"/>
          <w:sz w:val="22"/>
          <w:szCs w:val="22"/>
        </w:rPr>
      </w:pPr>
      <w:r w:rsidRPr="00CC2CA2">
        <w:rPr>
          <w:rFonts w:ascii="Arial" w:hAnsi="Arial" w:cs="Arial"/>
          <w:sz w:val="22"/>
          <w:szCs w:val="22"/>
        </w:rPr>
        <w:t xml:space="preserve">Ligia Augusto </w:t>
      </w:r>
      <w:r w:rsidR="009B59AA" w:rsidRPr="00CC2CA2">
        <w:rPr>
          <w:rFonts w:ascii="Arial" w:hAnsi="Arial" w:cs="Arial"/>
          <w:sz w:val="22"/>
          <w:szCs w:val="22"/>
        </w:rPr>
        <w:tab/>
      </w:r>
      <w:r w:rsidR="009B59AA" w:rsidRPr="00CC2CA2">
        <w:rPr>
          <w:rFonts w:ascii="Arial" w:hAnsi="Arial" w:cs="Arial"/>
          <w:sz w:val="22"/>
          <w:szCs w:val="22"/>
        </w:rPr>
        <w:tab/>
      </w:r>
      <w:r w:rsidR="009B59AA" w:rsidRPr="00CC2CA2">
        <w:rPr>
          <w:rFonts w:ascii="Arial" w:hAnsi="Arial" w:cs="Arial"/>
          <w:sz w:val="22"/>
          <w:szCs w:val="22"/>
        </w:rPr>
        <w:tab/>
      </w:r>
      <w:r w:rsidR="009B59AA" w:rsidRPr="00CC2CA2">
        <w:rPr>
          <w:rFonts w:ascii="Arial" w:hAnsi="Arial" w:cs="Arial"/>
          <w:sz w:val="22"/>
          <w:szCs w:val="22"/>
        </w:rPr>
        <w:tab/>
        <w:t>Deere &amp; Company</w:t>
      </w:r>
      <w:r w:rsidRPr="00CC2CA2">
        <w:rPr>
          <w:rFonts w:ascii="Arial" w:hAnsi="Arial" w:cs="Arial"/>
          <w:sz w:val="22"/>
          <w:szCs w:val="22"/>
        </w:rPr>
        <w:tab/>
      </w:r>
      <w:r w:rsidRPr="00CC2CA2">
        <w:rPr>
          <w:rFonts w:ascii="Arial" w:hAnsi="Arial" w:cs="Arial"/>
          <w:sz w:val="22"/>
          <w:szCs w:val="22"/>
        </w:rPr>
        <w:tab/>
      </w:r>
    </w:p>
    <w:p w:rsidR="00AA5E0A" w:rsidRPr="00CC2CA2" w:rsidRDefault="009B59AA" w:rsidP="00AA5E0A">
      <w:pPr>
        <w:rPr>
          <w:rFonts w:ascii="Arial" w:hAnsi="Arial" w:cs="Arial"/>
          <w:sz w:val="22"/>
          <w:szCs w:val="22"/>
        </w:rPr>
      </w:pPr>
      <w:r w:rsidRPr="00CC2CA2">
        <w:rPr>
          <w:rFonts w:ascii="Arial" w:hAnsi="Arial" w:cs="Arial"/>
          <w:sz w:val="22"/>
          <w:szCs w:val="22"/>
        </w:rPr>
        <w:t>Debbie Juehring-Thomson</w:t>
      </w:r>
      <w:r w:rsidRPr="00CC2CA2">
        <w:rPr>
          <w:rFonts w:ascii="Arial" w:hAnsi="Arial" w:cs="Arial"/>
          <w:sz w:val="22"/>
          <w:szCs w:val="22"/>
        </w:rPr>
        <w:tab/>
      </w:r>
      <w:r w:rsidRPr="00CC2CA2">
        <w:rPr>
          <w:rFonts w:ascii="Arial" w:hAnsi="Arial" w:cs="Arial"/>
          <w:sz w:val="22"/>
          <w:szCs w:val="22"/>
        </w:rPr>
        <w:tab/>
        <w:t>Deere &amp; Company</w:t>
      </w:r>
      <w:r w:rsidR="00AA5E0A" w:rsidRPr="00CC2CA2">
        <w:rPr>
          <w:rFonts w:ascii="Arial" w:hAnsi="Arial" w:cs="Arial"/>
          <w:sz w:val="22"/>
          <w:szCs w:val="22"/>
        </w:rPr>
        <w:tab/>
      </w:r>
      <w:r w:rsidR="00AA5E0A" w:rsidRPr="00CC2CA2">
        <w:rPr>
          <w:rFonts w:ascii="Arial" w:hAnsi="Arial" w:cs="Arial"/>
          <w:sz w:val="22"/>
          <w:szCs w:val="22"/>
        </w:rPr>
        <w:tab/>
      </w:r>
      <w:r w:rsidR="00AA5E0A" w:rsidRPr="00CC2CA2">
        <w:rPr>
          <w:rFonts w:ascii="Arial" w:hAnsi="Arial" w:cs="Arial"/>
          <w:sz w:val="22"/>
          <w:szCs w:val="22"/>
        </w:rPr>
        <w:tab/>
      </w:r>
    </w:p>
    <w:p w:rsidR="00AA5E0A" w:rsidRPr="00CC2CA2" w:rsidRDefault="00AA5E0A" w:rsidP="00AA5E0A">
      <w:pPr>
        <w:rPr>
          <w:rFonts w:ascii="Arial" w:hAnsi="Arial" w:cs="Arial"/>
          <w:sz w:val="22"/>
          <w:szCs w:val="22"/>
        </w:rPr>
      </w:pPr>
      <w:r w:rsidRPr="00CC2CA2">
        <w:rPr>
          <w:rFonts w:ascii="Arial" w:hAnsi="Arial" w:cs="Arial"/>
          <w:sz w:val="22"/>
          <w:szCs w:val="22"/>
        </w:rPr>
        <w:t xml:space="preserve">Juan Bendana </w:t>
      </w:r>
      <w:r w:rsidR="009B59AA" w:rsidRPr="00CC2CA2">
        <w:rPr>
          <w:rFonts w:ascii="Arial" w:hAnsi="Arial" w:cs="Arial"/>
          <w:sz w:val="22"/>
          <w:szCs w:val="22"/>
        </w:rPr>
        <w:tab/>
      </w:r>
      <w:r w:rsidR="009B59AA" w:rsidRPr="00CC2CA2">
        <w:rPr>
          <w:rFonts w:ascii="Arial" w:hAnsi="Arial" w:cs="Arial"/>
          <w:sz w:val="22"/>
          <w:szCs w:val="22"/>
        </w:rPr>
        <w:tab/>
      </w:r>
      <w:r w:rsidR="009B59AA" w:rsidRPr="00CC2CA2">
        <w:rPr>
          <w:rFonts w:ascii="Arial" w:hAnsi="Arial" w:cs="Arial"/>
          <w:sz w:val="22"/>
          <w:szCs w:val="22"/>
        </w:rPr>
        <w:tab/>
      </w:r>
      <w:r w:rsidRPr="00CC2CA2">
        <w:rPr>
          <w:rFonts w:ascii="Arial" w:hAnsi="Arial" w:cs="Arial"/>
          <w:sz w:val="22"/>
          <w:szCs w:val="22"/>
        </w:rPr>
        <w:t>Doosan Bobcat</w:t>
      </w:r>
      <w:r w:rsidRPr="00CC2CA2">
        <w:rPr>
          <w:rFonts w:ascii="Arial" w:hAnsi="Arial" w:cs="Arial"/>
          <w:sz w:val="22"/>
          <w:szCs w:val="22"/>
        </w:rPr>
        <w:tab/>
      </w:r>
    </w:p>
    <w:p w:rsidR="00DF58F8" w:rsidRPr="00871B7D" w:rsidRDefault="00DF58F8" w:rsidP="00AA5E0A">
      <w:pPr>
        <w:rPr>
          <w:rFonts w:ascii="Arial" w:hAnsi="Arial" w:cs="Arial"/>
          <w:sz w:val="22"/>
          <w:szCs w:val="22"/>
        </w:rPr>
      </w:pPr>
      <w:r w:rsidRPr="00CC2CA2">
        <w:rPr>
          <w:rFonts w:ascii="Arial" w:hAnsi="Arial" w:cs="Arial"/>
          <w:sz w:val="22"/>
          <w:szCs w:val="22"/>
        </w:rPr>
        <w:t>Charles Wesenberg</w:t>
      </w:r>
      <w:r w:rsidRPr="00CC2CA2">
        <w:rPr>
          <w:rFonts w:ascii="Arial" w:hAnsi="Arial" w:cs="Arial"/>
          <w:sz w:val="22"/>
          <w:szCs w:val="22"/>
        </w:rPr>
        <w:tab/>
      </w:r>
      <w:r w:rsidRPr="00CC2CA2">
        <w:rPr>
          <w:rFonts w:ascii="Arial" w:hAnsi="Arial" w:cs="Arial"/>
          <w:sz w:val="22"/>
          <w:szCs w:val="22"/>
        </w:rPr>
        <w:tab/>
      </w:r>
      <w:r w:rsidRPr="00CC2CA2">
        <w:rPr>
          <w:rFonts w:ascii="Arial" w:hAnsi="Arial" w:cs="Arial"/>
          <w:sz w:val="22"/>
          <w:szCs w:val="22"/>
        </w:rPr>
        <w:tab/>
        <w:t>HAI</w:t>
      </w:r>
    </w:p>
    <w:p w:rsidR="00AA5E0A" w:rsidRPr="00CC2CA2" w:rsidRDefault="00AA5E0A" w:rsidP="00AA5E0A">
      <w:pPr>
        <w:rPr>
          <w:rFonts w:ascii="Arial" w:hAnsi="Arial" w:cs="Arial"/>
          <w:sz w:val="22"/>
          <w:szCs w:val="22"/>
          <w:lang w:val="es-ES"/>
        </w:rPr>
      </w:pPr>
      <w:r w:rsidRPr="00CC2CA2">
        <w:rPr>
          <w:rFonts w:ascii="Arial" w:hAnsi="Arial" w:cs="Arial"/>
          <w:sz w:val="22"/>
          <w:szCs w:val="22"/>
          <w:lang w:val="es-ES"/>
        </w:rPr>
        <w:t xml:space="preserve">Lucia Guariglia </w:t>
      </w:r>
      <w:r w:rsidR="009B59AA" w:rsidRPr="00CC2CA2">
        <w:rPr>
          <w:rFonts w:ascii="Arial" w:hAnsi="Arial" w:cs="Arial"/>
          <w:sz w:val="22"/>
          <w:szCs w:val="22"/>
          <w:lang w:val="es-ES"/>
        </w:rPr>
        <w:tab/>
      </w:r>
      <w:r w:rsidR="009B59AA" w:rsidRPr="00CC2CA2">
        <w:rPr>
          <w:rFonts w:ascii="Arial" w:hAnsi="Arial" w:cs="Arial"/>
          <w:sz w:val="22"/>
          <w:szCs w:val="22"/>
          <w:lang w:val="es-ES"/>
        </w:rPr>
        <w:tab/>
      </w:r>
      <w:r w:rsidR="009B59AA" w:rsidRPr="00CC2CA2">
        <w:rPr>
          <w:rFonts w:ascii="Arial" w:hAnsi="Arial" w:cs="Arial"/>
          <w:sz w:val="22"/>
          <w:szCs w:val="22"/>
          <w:lang w:val="es-ES"/>
        </w:rPr>
        <w:tab/>
      </w:r>
      <w:r w:rsidRPr="00CC2CA2">
        <w:rPr>
          <w:rFonts w:ascii="Arial" w:hAnsi="Arial" w:cs="Arial"/>
          <w:sz w:val="22"/>
          <w:szCs w:val="22"/>
          <w:lang w:val="es-ES"/>
        </w:rPr>
        <w:t>L</w:t>
      </w:r>
      <w:r w:rsidR="009B59AA" w:rsidRPr="00CC2CA2">
        <w:rPr>
          <w:rFonts w:ascii="Arial" w:hAnsi="Arial" w:cs="Arial"/>
          <w:sz w:val="22"/>
          <w:szCs w:val="22"/>
          <w:lang w:val="es-ES"/>
        </w:rPr>
        <w:t>BX</w:t>
      </w:r>
      <w:r w:rsidRPr="00CC2CA2">
        <w:rPr>
          <w:rFonts w:ascii="Arial" w:hAnsi="Arial" w:cs="Arial"/>
          <w:sz w:val="22"/>
          <w:szCs w:val="22"/>
          <w:lang w:val="es-ES"/>
        </w:rPr>
        <w:tab/>
      </w:r>
      <w:r w:rsidRPr="00CC2CA2">
        <w:rPr>
          <w:rFonts w:ascii="Arial" w:hAnsi="Arial" w:cs="Arial"/>
          <w:sz w:val="22"/>
          <w:szCs w:val="22"/>
          <w:lang w:val="es-ES"/>
        </w:rPr>
        <w:tab/>
      </w:r>
      <w:r w:rsidRPr="00CC2CA2">
        <w:rPr>
          <w:rFonts w:ascii="Arial" w:hAnsi="Arial" w:cs="Arial"/>
          <w:sz w:val="22"/>
          <w:szCs w:val="22"/>
          <w:lang w:val="es-ES"/>
        </w:rPr>
        <w:tab/>
      </w:r>
    </w:p>
    <w:p w:rsidR="00E121E1" w:rsidRPr="00E121E1" w:rsidRDefault="00E121E1" w:rsidP="00AA5E0A">
      <w:pPr>
        <w:rPr>
          <w:rFonts w:ascii="Arial" w:hAnsi="Arial" w:cs="Arial"/>
          <w:sz w:val="22"/>
          <w:szCs w:val="22"/>
        </w:rPr>
      </w:pPr>
      <w:r w:rsidRPr="00E121E1">
        <w:rPr>
          <w:rFonts w:ascii="Arial" w:hAnsi="Arial" w:cs="Arial"/>
          <w:sz w:val="22"/>
          <w:szCs w:val="22"/>
        </w:rPr>
        <w:t xml:space="preserve">Guilherme Borghi </w:t>
      </w:r>
      <w:r w:rsidRPr="00E121E1">
        <w:rPr>
          <w:rFonts w:ascii="Arial" w:hAnsi="Arial" w:cs="Arial"/>
          <w:sz w:val="22"/>
          <w:szCs w:val="22"/>
        </w:rPr>
        <w:tab/>
      </w:r>
      <w:r w:rsidRPr="00E121E1">
        <w:rPr>
          <w:rFonts w:ascii="Arial" w:hAnsi="Arial" w:cs="Arial"/>
          <w:sz w:val="22"/>
          <w:szCs w:val="22"/>
        </w:rPr>
        <w:tab/>
      </w:r>
      <w:r>
        <w:rPr>
          <w:rFonts w:ascii="Arial" w:hAnsi="Arial" w:cs="Arial"/>
          <w:sz w:val="22"/>
          <w:szCs w:val="22"/>
        </w:rPr>
        <w:tab/>
        <w:t>LBX</w:t>
      </w:r>
    </w:p>
    <w:p w:rsidR="00AA5E0A" w:rsidRPr="00E121E1" w:rsidRDefault="00AA5E0A" w:rsidP="00AA5E0A">
      <w:pPr>
        <w:rPr>
          <w:rFonts w:ascii="Arial" w:hAnsi="Arial" w:cs="Arial"/>
          <w:sz w:val="22"/>
          <w:szCs w:val="22"/>
        </w:rPr>
      </w:pPr>
      <w:r w:rsidRPr="00E121E1">
        <w:rPr>
          <w:rFonts w:ascii="Arial" w:hAnsi="Arial" w:cs="Arial"/>
          <w:sz w:val="22"/>
          <w:szCs w:val="22"/>
        </w:rPr>
        <w:t xml:space="preserve">Suilz </w:t>
      </w:r>
      <w:r w:rsidR="009B59AA" w:rsidRPr="00E121E1">
        <w:rPr>
          <w:rFonts w:ascii="Arial" w:hAnsi="Arial" w:cs="Arial"/>
          <w:sz w:val="22"/>
          <w:szCs w:val="22"/>
        </w:rPr>
        <w:tab/>
      </w:r>
      <w:r w:rsidR="009B59AA" w:rsidRPr="00E121E1">
        <w:rPr>
          <w:rFonts w:ascii="Arial" w:hAnsi="Arial" w:cs="Arial"/>
          <w:sz w:val="22"/>
          <w:szCs w:val="22"/>
        </w:rPr>
        <w:tab/>
      </w:r>
      <w:r w:rsidR="009B59AA" w:rsidRPr="00E121E1">
        <w:rPr>
          <w:rFonts w:ascii="Arial" w:hAnsi="Arial" w:cs="Arial"/>
          <w:sz w:val="22"/>
          <w:szCs w:val="22"/>
        </w:rPr>
        <w:tab/>
      </w:r>
      <w:r w:rsidR="009B59AA" w:rsidRPr="00E121E1">
        <w:rPr>
          <w:rFonts w:ascii="Arial" w:hAnsi="Arial" w:cs="Arial"/>
          <w:sz w:val="22"/>
          <w:szCs w:val="22"/>
        </w:rPr>
        <w:tab/>
      </w:r>
      <w:r w:rsidR="009B59AA" w:rsidRPr="00E121E1">
        <w:rPr>
          <w:rFonts w:ascii="Arial" w:hAnsi="Arial" w:cs="Arial"/>
          <w:sz w:val="22"/>
          <w:szCs w:val="22"/>
        </w:rPr>
        <w:tab/>
      </w:r>
      <w:r w:rsidRPr="00E121E1">
        <w:rPr>
          <w:rFonts w:ascii="Arial" w:hAnsi="Arial" w:cs="Arial"/>
          <w:sz w:val="22"/>
          <w:szCs w:val="22"/>
        </w:rPr>
        <w:t>Liugong Mexico</w:t>
      </w:r>
      <w:r w:rsidRPr="00E121E1">
        <w:rPr>
          <w:rFonts w:ascii="Arial" w:hAnsi="Arial" w:cs="Arial"/>
          <w:sz w:val="22"/>
          <w:szCs w:val="22"/>
        </w:rPr>
        <w:tab/>
      </w:r>
      <w:r w:rsidRPr="00E121E1">
        <w:rPr>
          <w:rFonts w:ascii="Arial" w:hAnsi="Arial" w:cs="Arial"/>
          <w:sz w:val="22"/>
          <w:szCs w:val="22"/>
        </w:rPr>
        <w:tab/>
      </w:r>
    </w:p>
    <w:p w:rsidR="00AA5E0A" w:rsidRPr="00CC2CA2" w:rsidRDefault="00AA5E0A" w:rsidP="00AA5E0A">
      <w:pPr>
        <w:rPr>
          <w:rFonts w:ascii="Arial" w:hAnsi="Arial" w:cs="Arial"/>
          <w:sz w:val="22"/>
          <w:szCs w:val="22"/>
        </w:rPr>
      </w:pPr>
      <w:r w:rsidRPr="00CC2CA2">
        <w:rPr>
          <w:rFonts w:ascii="Arial" w:hAnsi="Arial" w:cs="Arial"/>
          <w:sz w:val="22"/>
          <w:szCs w:val="22"/>
        </w:rPr>
        <w:t xml:space="preserve">Claudemir Beneli </w:t>
      </w:r>
      <w:r w:rsidR="009B59AA" w:rsidRPr="00CC2CA2">
        <w:rPr>
          <w:rFonts w:ascii="Arial" w:hAnsi="Arial" w:cs="Arial"/>
          <w:sz w:val="22"/>
          <w:szCs w:val="22"/>
        </w:rPr>
        <w:tab/>
      </w:r>
      <w:r w:rsidR="009B59AA" w:rsidRPr="00CC2CA2">
        <w:rPr>
          <w:rFonts w:ascii="Arial" w:hAnsi="Arial" w:cs="Arial"/>
          <w:sz w:val="22"/>
          <w:szCs w:val="22"/>
        </w:rPr>
        <w:tab/>
      </w:r>
      <w:r w:rsidR="009B59AA" w:rsidRPr="00CC2CA2">
        <w:rPr>
          <w:rFonts w:ascii="Arial" w:hAnsi="Arial" w:cs="Arial"/>
          <w:sz w:val="22"/>
          <w:szCs w:val="22"/>
        </w:rPr>
        <w:tab/>
      </w:r>
      <w:r w:rsidRPr="00CC2CA2">
        <w:rPr>
          <w:rFonts w:ascii="Arial" w:hAnsi="Arial" w:cs="Arial"/>
          <w:sz w:val="22"/>
          <w:szCs w:val="22"/>
        </w:rPr>
        <w:t xml:space="preserve">Volvo Brasil </w:t>
      </w:r>
      <w:r w:rsidRPr="00CC2CA2">
        <w:rPr>
          <w:rFonts w:ascii="Arial" w:hAnsi="Arial" w:cs="Arial"/>
          <w:sz w:val="22"/>
          <w:szCs w:val="22"/>
        </w:rPr>
        <w:tab/>
      </w:r>
    </w:p>
    <w:p w:rsidR="00AA5E0A" w:rsidRPr="00CC2CA2" w:rsidRDefault="00AA5E0A" w:rsidP="00AA5E0A">
      <w:pPr>
        <w:textAlignment w:val="center"/>
        <w:rPr>
          <w:rFonts w:ascii="Arial" w:hAnsi="Arial" w:cs="Arial"/>
          <w:sz w:val="22"/>
          <w:szCs w:val="22"/>
        </w:rPr>
      </w:pPr>
      <w:r w:rsidRPr="00CC2CA2">
        <w:rPr>
          <w:rFonts w:ascii="Arial" w:hAnsi="Arial" w:cs="Arial"/>
          <w:sz w:val="22"/>
          <w:szCs w:val="22"/>
        </w:rPr>
        <w:tab/>
      </w:r>
    </w:p>
    <w:p w:rsidR="00AA5E0A" w:rsidRPr="00CC2CA2" w:rsidRDefault="00AA5E0A" w:rsidP="00AA5E0A">
      <w:pPr>
        <w:pStyle w:val="ListParagraph"/>
        <w:ind w:left="1080"/>
        <w:textAlignment w:val="center"/>
        <w:rPr>
          <w:rFonts w:ascii="Arial" w:hAnsi="Arial" w:cs="Arial"/>
          <w:color w:val="auto"/>
          <w:sz w:val="22"/>
          <w:szCs w:val="22"/>
        </w:rPr>
      </w:pPr>
    </w:p>
    <w:p w:rsidR="00AD394F" w:rsidRPr="00CC2CA2" w:rsidRDefault="009B59AA" w:rsidP="009B59AA">
      <w:pPr>
        <w:tabs>
          <w:tab w:val="left" w:pos="1146"/>
        </w:tabs>
        <w:rPr>
          <w:rFonts w:ascii="Arial" w:hAnsi="Arial" w:cs="Arial"/>
          <w:sz w:val="22"/>
          <w:szCs w:val="22"/>
        </w:rPr>
      </w:pPr>
      <w:r w:rsidRPr="00CC2CA2">
        <w:rPr>
          <w:rFonts w:ascii="Arial" w:hAnsi="Arial" w:cs="Arial"/>
          <w:b/>
          <w:bCs/>
          <w:sz w:val="22"/>
          <w:szCs w:val="22"/>
        </w:rPr>
        <w:tab/>
      </w:r>
    </w:p>
    <w:p w:rsidR="009B59AA" w:rsidRPr="00CC2CA2" w:rsidRDefault="00AD394F" w:rsidP="00AD394F">
      <w:pPr>
        <w:pStyle w:val="ListParagraph"/>
        <w:numPr>
          <w:ilvl w:val="0"/>
          <w:numId w:val="1"/>
        </w:numPr>
        <w:textAlignment w:val="center"/>
        <w:rPr>
          <w:rFonts w:ascii="Arial" w:hAnsi="Arial" w:cs="Arial"/>
          <w:b/>
          <w:color w:val="auto"/>
          <w:sz w:val="22"/>
          <w:szCs w:val="22"/>
        </w:rPr>
      </w:pPr>
      <w:r w:rsidRPr="00CC2CA2">
        <w:rPr>
          <w:rFonts w:ascii="Arial" w:hAnsi="Arial" w:cs="Arial"/>
          <w:b/>
          <w:color w:val="auto"/>
          <w:sz w:val="22"/>
          <w:szCs w:val="22"/>
        </w:rPr>
        <w:t>Call to order</w:t>
      </w:r>
      <w:r w:rsidR="009B59AA" w:rsidRPr="00CC2CA2">
        <w:rPr>
          <w:rFonts w:ascii="Arial" w:hAnsi="Arial" w:cs="Arial"/>
          <w:b/>
          <w:color w:val="auto"/>
          <w:sz w:val="22"/>
          <w:szCs w:val="22"/>
        </w:rPr>
        <w:t>:</w:t>
      </w:r>
    </w:p>
    <w:p w:rsidR="00AD394F" w:rsidRPr="00CC2CA2" w:rsidRDefault="009B59AA" w:rsidP="009B59AA">
      <w:pPr>
        <w:pStyle w:val="ListParagraph"/>
        <w:ind w:left="1080"/>
        <w:textAlignment w:val="center"/>
        <w:rPr>
          <w:rFonts w:ascii="Arial" w:hAnsi="Arial" w:cs="Arial"/>
          <w:color w:val="auto"/>
          <w:sz w:val="22"/>
          <w:szCs w:val="22"/>
        </w:rPr>
      </w:pPr>
      <w:r w:rsidRPr="00CC2CA2">
        <w:rPr>
          <w:rFonts w:ascii="Arial" w:hAnsi="Arial" w:cs="Arial"/>
          <w:color w:val="auto"/>
          <w:sz w:val="22"/>
          <w:szCs w:val="22"/>
        </w:rPr>
        <w:t>Arnold Huerta call</w:t>
      </w:r>
      <w:r w:rsidR="00DF58F8">
        <w:rPr>
          <w:rFonts w:ascii="Arial" w:hAnsi="Arial" w:cs="Arial"/>
          <w:color w:val="auto"/>
          <w:sz w:val="22"/>
          <w:szCs w:val="22"/>
        </w:rPr>
        <w:t>ed</w:t>
      </w:r>
      <w:r w:rsidRPr="00CC2CA2">
        <w:rPr>
          <w:rFonts w:ascii="Arial" w:hAnsi="Arial" w:cs="Arial"/>
          <w:color w:val="auto"/>
          <w:sz w:val="22"/>
          <w:szCs w:val="22"/>
        </w:rPr>
        <w:t xml:space="preserve"> the meeting to order at 8:05 am US CST. </w:t>
      </w:r>
      <w:r w:rsidR="00AD394F" w:rsidRPr="00CC2CA2">
        <w:rPr>
          <w:rFonts w:ascii="Arial" w:hAnsi="Arial" w:cs="Arial"/>
          <w:color w:val="auto"/>
          <w:sz w:val="22"/>
          <w:szCs w:val="22"/>
        </w:rPr>
        <w:t xml:space="preserve">  </w:t>
      </w:r>
    </w:p>
    <w:p w:rsidR="00AD394F" w:rsidRPr="00CC2CA2" w:rsidRDefault="00AD394F" w:rsidP="00AD394F">
      <w:pPr>
        <w:textAlignment w:val="center"/>
        <w:rPr>
          <w:rFonts w:ascii="Arial" w:hAnsi="Arial" w:cs="Arial"/>
          <w:sz w:val="22"/>
          <w:szCs w:val="22"/>
        </w:rPr>
      </w:pPr>
    </w:p>
    <w:p w:rsidR="009B59AA" w:rsidRPr="00CC2CA2" w:rsidRDefault="00AD394F" w:rsidP="00AD394F">
      <w:pPr>
        <w:pStyle w:val="ListParagraph"/>
        <w:numPr>
          <w:ilvl w:val="0"/>
          <w:numId w:val="1"/>
        </w:numPr>
        <w:textAlignment w:val="center"/>
        <w:rPr>
          <w:rFonts w:ascii="Arial" w:hAnsi="Arial" w:cs="Arial"/>
          <w:color w:val="auto"/>
          <w:sz w:val="22"/>
          <w:szCs w:val="22"/>
        </w:rPr>
      </w:pPr>
      <w:r w:rsidRPr="00CC2CA2">
        <w:rPr>
          <w:rFonts w:ascii="Arial" w:hAnsi="Arial" w:cs="Arial"/>
          <w:b/>
          <w:color w:val="auto"/>
          <w:sz w:val="22"/>
          <w:szCs w:val="22"/>
        </w:rPr>
        <w:t>Roll call</w:t>
      </w:r>
      <w:r w:rsidR="004663AB" w:rsidRPr="00CC2CA2">
        <w:rPr>
          <w:rFonts w:ascii="Arial" w:hAnsi="Arial" w:cs="Arial"/>
          <w:b/>
          <w:color w:val="auto"/>
          <w:sz w:val="22"/>
          <w:szCs w:val="22"/>
        </w:rPr>
        <w:t xml:space="preserve"> and member introductions</w:t>
      </w:r>
      <w:r w:rsidR="009B59AA" w:rsidRPr="00CC2CA2">
        <w:rPr>
          <w:rFonts w:ascii="Arial" w:hAnsi="Arial" w:cs="Arial"/>
          <w:b/>
          <w:color w:val="auto"/>
          <w:sz w:val="22"/>
          <w:szCs w:val="22"/>
        </w:rPr>
        <w:t>:</w:t>
      </w:r>
      <w:r w:rsidR="009B59AA" w:rsidRPr="00CC2CA2">
        <w:rPr>
          <w:rFonts w:ascii="Arial" w:hAnsi="Arial" w:cs="Arial"/>
          <w:color w:val="auto"/>
          <w:sz w:val="22"/>
          <w:szCs w:val="22"/>
        </w:rPr>
        <w:t xml:space="preserve"> </w:t>
      </w:r>
    </w:p>
    <w:p w:rsidR="00AD394F" w:rsidRPr="00CC2CA2" w:rsidRDefault="009B59AA" w:rsidP="009B59AA">
      <w:pPr>
        <w:pStyle w:val="ListParagraph"/>
        <w:ind w:left="1080"/>
        <w:textAlignment w:val="center"/>
        <w:rPr>
          <w:rFonts w:ascii="Arial" w:hAnsi="Arial" w:cs="Arial"/>
          <w:color w:val="auto"/>
          <w:sz w:val="22"/>
          <w:szCs w:val="22"/>
        </w:rPr>
      </w:pPr>
      <w:r w:rsidRPr="00CC2CA2">
        <w:rPr>
          <w:rFonts w:ascii="Arial" w:hAnsi="Arial" w:cs="Arial"/>
          <w:sz w:val="22"/>
          <w:szCs w:val="22"/>
        </w:rPr>
        <w:t xml:space="preserve">Each person gave a brief history of his/her career and basic responsibility with his/her company.  </w:t>
      </w:r>
    </w:p>
    <w:p w:rsidR="000F14AE" w:rsidRPr="00CC2CA2" w:rsidRDefault="003639F0" w:rsidP="004663AB">
      <w:pPr>
        <w:pStyle w:val="ListParagraph"/>
        <w:ind w:left="1080"/>
        <w:textAlignment w:val="center"/>
        <w:rPr>
          <w:rFonts w:ascii="Arial" w:hAnsi="Arial" w:cs="Arial"/>
          <w:color w:val="auto"/>
          <w:sz w:val="22"/>
          <w:szCs w:val="22"/>
        </w:rPr>
      </w:pPr>
      <w:r w:rsidRPr="00CC2CA2">
        <w:rPr>
          <w:rFonts w:ascii="Arial" w:hAnsi="Arial" w:cs="Arial"/>
          <w:color w:val="auto"/>
          <w:sz w:val="22"/>
          <w:szCs w:val="22"/>
        </w:rPr>
        <w:t xml:space="preserve">  </w:t>
      </w:r>
    </w:p>
    <w:p w:rsidR="00AD394F" w:rsidRPr="00030D1B" w:rsidRDefault="00AD394F" w:rsidP="00AD394F">
      <w:pPr>
        <w:pStyle w:val="ListParagraph"/>
        <w:numPr>
          <w:ilvl w:val="0"/>
          <w:numId w:val="1"/>
        </w:numPr>
        <w:textAlignment w:val="center"/>
        <w:rPr>
          <w:rFonts w:ascii="Arial" w:hAnsi="Arial" w:cs="Arial"/>
          <w:b/>
          <w:color w:val="auto"/>
          <w:sz w:val="22"/>
          <w:szCs w:val="22"/>
        </w:rPr>
      </w:pPr>
      <w:r w:rsidRPr="00030D1B">
        <w:rPr>
          <w:rFonts w:ascii="Arial" w:hAnsi="Arial" w:cs="Arial"/>
          <w:b/>
          <w:color w:val="auto"/>
          <w:sz w:val="22"/>
          <w:szCs w:val="22"/>
        </w:rPr>
        <w:t>CE Latin America Statistics Task Force (CE LA STF)</w:t>
      </w:r>
      <w:r w:rsidR="004663AB" w:rsidRPr="00030D1B">
        <w:rPr>
          <w:rFonts w:ascii="Arial" w:hAnsi="Arial" w:cs="Arial"/>
          <w:b/>
          <w:color w:val="auto"/>
          <w:sz w:val="22"/>
          <w:szCs w:val="22"/>
        </w:rPr>
        <w:t>:</w:t>
      </w:r>
    </w:p>
    <w:p w:rsidR="004663AB" w:rsidRPr="00030D1B" w:rsidRDefault="009D7D54" w:rsidP="00471289">
      <w:pPr>
        <w:ind w:left="1080"/>
        <w:textAlignment w:val="center"/>
        <w:rPr>
          <w:rFonts w:ascii="Arial" w:hAnsi="Arial" w:cs="Arial"/>
          <w:sz w:val="22"/>
          <w:szCs w:val="22"/>
        </w:rPr>
      </w:pPr>
      <w:r w:rsidRPr="00030D1B">
        <w:rPr>
          <w:rFonts w:ascii="Arial" w:hAnsi="Arial" w:cs="Arial"/>
          <w:sz w:val="22"/>
          <w:szCs w:val="22"/>
        </w:rPr>
        <w:t xml:space="preserve">Arnold Huerta explained </w:t>
      </w:r>
      <w:r w:rsidR="00471289" w:rsidRPr="00030D1B">
        <w:rPr>
          <w:rFonts w:ascii="Arial" w:hAnsi="Arial" w:cs="Arial"/>
          <w:sz w:val="22"/>
          <w:szCs w:val="22"/>
        </w:rPr>
        <w:t xml:space="preserve">the purpose and responsibilities of the CE LA STF.   </w:t>
      </w:r>
    </w:p>
    <w:p w:rsidR="00471289" w:rsidRPr="00030D1B" w:rsidRDefault="00471289" w:rsidP="004663AB">
      <w:pPr>
        <w:rPr>
          <w:rFonts w:ascii="Arial" w:hAnsi="Arial" w:cs="Arial"/>
          <w:b/>
          <w:sz w:val="22"/>
          <w:szCs w:val="22"/>
        </w:rPr>
      </w:pPr>
    </w:p>
    <w:p w:rsidR="001C648F" w:rsidRPr="00030D1B" w:rsidRDefault="00E127B8" w:rsidP="00471289">
      <w:pPr>
        <w:ind w:left="1080"/>
        <w:rPr>
          <w:rFonts w:ascii="Arial" w:hAnsi="Arial" w:cs="Arial"/>
          <w:sz w:val="22"/>
          <w:szCs w:val="22"/>
        </w:rPr>
      </w:pPr>
      <w:r w:rsidRPr="00030D1B">
        <w:rPr>
          <w:rFonts w:ascii="Arial" w:hAnsi="Arial" w:cs="Arial"/>
          <w:b/>
          <w:sz w:val="22"/>
          <w:szCs w:val="22"/>
        </w:rPr>
        <w:t>Purpose:</w:t>
      </w:r>
      <w:r w:rsidR="00471289" w:rsidRPr="00030D1B">
        <w:rPr>
          <w:rFonts w:ascii="Arial" w:hAnsi="Arial" w:cs="Arial"/>
          <w:b/>
          <w:sz w:val="22"/>
          <w:szCs w:val="22"/>
        </w:rPr>
        <w:t xml:space="preserve"> </w:t>
      </w:r>
      <w:r w:rsidR="00471289" w:rsidRPr="00030D1B">
        <w:rPr>
          <w:rFonts w:ascii="Arial" w:hAnsi="Arial" w:cs="Arial"/>
          <w:sz w:val="22"/>
          <w:szCs w:val="22"/>
        </w:rPr>
        <w:t xml:space="preserve">To </w:t>
      </w:r>
      <w:r w:rsidR="0009389F" w:rsidRPr="00030D1B">
        <w:rPr>
          <w:rFonts w:ascii="Arial" w:hAnsi="Arial" w:cs="Arial"/>
          <w:sz w:val="22"/>
          <w:szCs w:val="22"/>
        </w:rPr>
        <w:t xml:space="preserve">have </w:t>
      </w:r>
      <w:r w:rsidR="004663AB" w:rsidRPr="00030D1B">
        <w:rPr>
          <w:rFonts w:ascii="Arial" w:hAnsi="Arial" w:cs="Arial"/>
          <w:sz w:val="22"/>
          <w:szCs w:val="22"/>
        </w:rPr>
        <w:t>Knowledge-focused</w:t>
      </w:r>
      <w:r w:rsidR="001C648F" w:rsidRPr="00030D1B">
        <w:rPr>
          <w:rFonts w:ascii="Arial" w:hAnsi="Arial" w:cs="Arial"/>
          <w:sz w:val="22"/>
          <w:szCs w:val="22"/>
        </w:rPr>
        <w:t xml:space="preserve"> representatives </w:t>
      </w:r>
      <w:r w:rsidR="00471289" w:rsidRPr="00030D1B">
        <w:rPr>
          <w:rFonts w:ascii="Arial" w:hAnsi="Arial" w:cs="Arial"/>
          <w:sz w:val="22"/>
          <w:szCs w:val="22"/>
        </w:rPr>
        <w:t xml:space="preserve">so that AEM can get the right </w:t>
      </w:r>
      <w:r w:rsidR="004663AB" w:rsidRPr="00030D1B">
        <w:rPr>
          <w:rFonts w:ascii="Arial" w:hAnsi="Arial" w:cs="Arial"/>
          <w:sz w:val="22"/>
          <w:szCs w:val="22"/>
        </w:rPr>
        <w:t>input</w:t>
      </w:r>
      <w:r w:rsidR="001C648F" w:rsidRPr="00030D1B">
        <w:rPr>
          <w:rFonts w:ascii="Arial" w:hAnsi="Arial" w:cs="Arial"/>
          <w:sz w:val="22"/>
          <w:szCs w:val="22"/>
        </w:rPr>
        <w:t xml:space="preserve"> and </w:t>
      </w:r>
      <w:r w:rsidR="004663AB" w:rsidRPr="00030D1B">
        <w:rPr>
          <w:rFonts w:ascii="Arial" w:hAnsi="Arial" w:cs="Arial"/>
          <w:sz w:val="22"/>
          <w:szCs w:val="22"/>
        </w:rPr>
        <w:t xml:space="preserve">direction </w:t>
      </w:r>
      <w:r w:rsidR="00471289" w:rsidRPr="00030D1B">
        <w:rPr>
          <w:rFonts w:ascii="Arial" w:hAnsi="Arial" w:cs="Arial"/>
          <w:sz w:val="22"/>
          <w:szCs w:val="22"/>
        </w:rPr>
        <w:t xml:space="preserve">on </w:t>
      </w:r>
      <w:r w:rsidR="001C648F" w:rsidRPr="00030D1B">
        <w:rPr>
          <w:rFonts w:ascii="Arial" w:hAnsi="Arial" w:cs="Arial"/>
          <w:sz w:val="22"/>
          <w:szCs w:val="22"/>
        </w:rPr>
        <w:t xml:space="preserve">all matters related to our CE stats programs in Latin America.  </w:t>
      </w:r>
    </w:p>
    <w:p w:rsidR="004663AB" w:rsidRPr="00030D1B" w:rsidRDefault="00471289" w:rsidP="00471289">
      <w:pPr>
        <w:tabs>
          <w:tab w:val="left" w:pos="3554"/>
        </w:tabs>
        <w:ind w:left="360"/>
        <w:rPr>
          <w:rFonts w:ascii="Arial" w:hAnsi="Arial" w:cs="Arial"/>
          <w:sz w:val="22"/>
          <w:szCs w:val="22"/>
        </w:rPr>
      </w:pPr>
      <w:r w:rsidRPr="00030D1B">
        <w:rPr>
          <w:rFonts w:ascii="Arial" w:hAnsi="Arial" w:cs="Arial"/>
          <w:sz w:val="22"/>
          <w:szCs w:val="22"/>
        </w:rPr>
        <w:tab/>
      </w:r>
    </w:p>
    <w:p w:rsidR="00471289" w:rsidRPr="00030D1B" w:rsidRDefault="00C24A4B" w:rsidP="00671BFB">
      <w:pPr>
        <w:ind w:left="1080"/>
        <w:rPr>
          <w:rFonts w:ascii="Arial" w:hAnsi="Arial" w:cs="Arial"/>
          <w:sz w:val="22"/>
          <w:szCs w:val="22"/>
        </w:rPr>
      </w:pPr>
      <w:r w:rsidRPr="00030D1B">
        <w:rPr>
          <w:rFonts w:ascii="Arial" w:hAnsi="Arial" w:cs="Arial"/>
          <w:b/>
          <w:sz w:val="22"/>
          <w:szCs w:val="22"/>
        </w:rPr>
        <w:t>Role:</w:t>
      </w:r>
      <w:r w:rsidRPr="00030D1B">
        <w:rPr>
          <w:rFonts w:ascii="Arial" w:hAnsi="Arial" w:cs="Arial"/>
          <w:sz w:val="22"/>
          <w:szCs w:val="22"/>
        </w:rPr>
        <w:t xml:space="preserve"> </w:t>
      </w:r>
      <w:r w:rsidR="00471289" w:rsidRPr="00030D1B">
        <w:rPr>
          <w:rFonts w:ascii="Arial" w:hAnsi="Arial" w:cs="Arial"/>
          <w:sz w:val="22"/>
          <w:szCs w:val="22"/>
        </w:rPr>
        <w:t>The CE LA STF’s role will be to recommend any new programs, changes, or recruitment targets.  It will report to the CE Latin American Regional Management Committee (CE LA RMC).</w:t>
      </w:r>
    </w:p>
    <w:p w:rsidR="00471289" w:rsidRPr="00030D1B" w:rsidRDefault="00471289" w:rsidP="00471289">
      <w:pPr>
        <w:rPr>
          <w:rFonts w:ascii="Arial" w:hAnsi="Arial" w:cs="Arial"/>
          <w:sz w:val="22"/>
          <w:szCs w:val="22"/>
        </w:rPr>
      </w:pPr>
      <w:r w:rsidRPr="00030D1B">
        <w:rPr>
          <w:rFonts w:ascii="Arial" w:hAnsi="Arial" w:cs="Arial"/>
          <w:sz w:val="22"/>
          <w:szCs w:val="22"/>
        </w:rPr>
        <w:t> </w:t>
      </w:r>
    </w:p>
    <w:p w:rsidR="00C24A4B" w:rsidRPr="00030D1B" w:rsidRDefault="00C24A4B" w:rsidP="00671BFB">
      <w:pPr>
        <w:ind w:left="360" w:firstLine="720"/>
        <w:rPr>
          <w:rFonts w:ascii="Arial" w:hAnsi="Arial" w:cs="Arial"/>
          <w:b/>
          <w:sz w:val="22"/>
          <w:szCs w:val="22"/>
        </w:rPr>
      </w:pPr>
      <w:r w:rsidRPr="00030D1B">
        <w:rPr>
          <w:rFonts w:ascii="Arial" w:hAnsi="Arial" w:cs="Arial"/>
          <w:b/>
          <w:sz w:val="22"/>
          <w:szCs w:val="22"/>
        </w:rPr>
        <w:t>Benefits:</w:t>
      </w:r>
    </w:p>
    <w:p w:rsidR="00471289" w:rsidRPr="00030D1B" w:rsidRDefault="00471289" w:rsidP="00671BFB">
      <w:pPr>
        <w:ind w:left="360" w:firstLine="720"/>
        <w:rPr>
          <w:rFonts w:ascii="Arial" w:hAnsi="Arial" w:cs="Arial"/>
          <w:sz w:val="22"/>
          <w:szCs w:val="22"/>
        </w:rPr>
      </w:pPr>
      <w:r w:rsidRPr="00030D1B">
        <w:rPr>
          <w:rFonts w:ascii="Arial" w:hAnsi="Arial" w:cs="Arial"/>
          <w:sz w:val="22"/>
          <w:szCs w:val="22"/>
        </w:rPr>
        <w:t>Establishing a CE LA STF will provide the following benefits, including:</w:t>
      </w:r>
    </w:p>
    <w:p w:rsidR="00471289" w:rsidRPr="00030D1B" w:rsidRDefault="00471289" w:rsidP="00471289">
      <w:pPr>
        <w:numPr>
          <w:ilvl w:val="0"/>
          <w:numId w:val="3"/>
        </w:numPr>
        <w:rPr>
          <w:rFonts w:ascii="Arial" w:eastAsia="Times New Roman" w:hAnsi="Arial" w:cs="Arial"/>
          <w:sz w:val="22"/>
          <w:szCs w:val="22"/>
        </w:rPr>
      </w:pPr>
      <w:r w:rsidRPr="00030D1B">
        <w:rPr>
          <w:rFonts w:ascii="Arial" w:eastAsia="Times New Roman" w:hAnsi="Arial" w:cs="Arial"/>
          <w:sz w:val="22"/>
          <w:szCs w:val="22"/>
        </w:rPr>
        <w:t>Knowledge-focused: Having the right people dedicated and responsible for stats-related issues</w:t>
      </w:r>
      <w:r w:rsidRPr="00030D1B">
        <w:rPr>
          <w:rFonts w:ascii="Arial" w:eastAsia="Times New Roman" w:hAnsi="Arial" w:cs="Arial"/>
          <w:color w:val="1F497D"/>
          <w:sz w:val="22"/>
          <w:szCs w:val="22"/>
        </w:rPr>
        <w:t>.</w:t>
      </w:r>
    </w:p>
    <w:p w:rsidR="00471289" w:rsidRPr="00030D1B" w:rsidRDefault="00471289" w:rsidP="00471289">
      <w:pPr>
        <w:numPr>
          <w:ilvl w:val="0"/>
          <w:numId w:val="3"/>
        </w:numPr>
        <w:rPr>
          <w:rFonts w:ascii="Arial" w:eastAsia="Times New Roman" w:hAnsi="Arial" w:cs="Arial"/>
          <w:sz w:val="22"/>
          <w:szCs w:val="22"/>
        </w:rPr>
      </w:pPr>
      <w:r w:rsidRPr="00030D1B">
        <w:rPr>
          <w:rFonts w:ascii="Arial" w:eastAsia="Times New Roman" w:hAnsi="Arial" w:cs="Arial"/>
          <w:sz w:val="22"/>
          <w:szCs w:val="22"/>
        </w:rPr>
        <w:t xml:space="preserve">Expertise: providing the right input/direction in terms of models, size classes, reporting data issues, opportunities, challenges, etc.    </w:t>
      </w:r>
    </w:p>
    <w:p w:rsidR="00471289" w:rsidRPr="00030D1B" w:rsidRDefault="00471289" w:rsidP="00471289">
      <w:pPr>
        <w:numPr>
          <w:ilvl w:val="0"/>
          <w:numId w:val="3"/>
        </w:numPr>
        <w:rPr>
          <w:rFonts w:ascii="Arial" w:eastAsia="Times New Roman" w:hAnsi="Arial" w:cs="Arial"/>
          <w:sz w:val="22"/>
          <w:szCs w:val="22"/>
        </w:rPr>
      </w:pPr>
      <w:r w:rsidRPr="00030D1B">
        <w:rPr>
          <w:rFonts w:ascii="Arial" w:eastAsia="Times New Roman" w:hAnsi="Arial" w:cs="Arial"/>
          <w:sz w:val="22"/>
          <w:szCs w:val="22"/>
        </w:rPr>
        <w:t xml:space="preserve">Increased productivity and efficiencies in the decision making process – most issues usually discussed at the task force level can be approved without requiring approval from the CE LA RMC level.  </w:t>
      </w:r>
    </w:p>
    <w:p w:rsidR="00471289" w:rsidRPr="00030D1B" w:rsidRDefault="00471289" w:rsidP="00471289">
      <w:pPr>
        <w:numPr>
          <w:ilvl w:val="0"/>
          <w:numId w:val="3"/>
        </w:numPr>
        <w:rPr>
          <w:rFonts w:ascii="Arial" w:eastAsia="Times New Roman" w:hAnsi="Arial" w:cs="Arial"/>
          <w:sz w:val="22"/>
          <w:szCs w:val="22"/>
        </w:rPr>
      </w:pPr>
      <w:r w:rsidRPr="00030D1B">
        <w:rPr>
          <w:rFonts w:ascii="Arial" w:eastAsia="Times New Roman" w:hAnsi="Arial" w:cs="Arial"/>
          <w:sz w:val="22"/>
          <w:szCs w:val="22"/>
        </w:rPr>
        <w:t>Improves the quality of the data, thus providing the most reliable, accurate, and timely market share</w:t>
      </w:r>
      <w:r w:rsidRPr="00030D1B">
        <w:rPr>
          <w:rFonts w:ascii="Arial" w:eastAsia="Times New Roman" w:hAnsi="Arial" w:cs="Arial"/>
          <w:color w:val="1F497D"/>
          <w:sz w:val="22"/>
          <w:szCs w:val="22"/>
        </w:rPr>
        <w:t>.</w:t>
      </w:r>
    </w:p>
    <w:p w:rsidR="00471289" w:rsidRPr="00030D1B" w:rsidRDefault="00471289" w:rsidP="00471289">
      <w:pPr>
        <w:tabs>
          <w:tab w:val="left" w:pos="3554"/>
        </w:tabs>
        <w:ind w:left="360"/>
        <w:rPr>
          <w:rFonts w:ascii="Arial" w:hAnsi="Arial" w:cs="Arial"/>
          <w:sz w:val="22"/>
          <w:szCs w:val="22"/>
        </w:rPr>
      </w:pPr>
    </w:p>
    <w:p w:rsidR="00471289" w:rsidRPr="00030D1B" w:rsidRDefault="00471289" w:rsidP="00471289">
      <w:pPr>
        <w:tabs>
          <w:tab w:val="left" w:pos="3554"/>
        </w:tabs>
        <w:ind w:left="360"/>
        <w:rPr>
          <w:rFonts w:ascii="Arial" w:hAnsi="Arial" w:cs="Arial"/>
          <w:sz w:val="22"/>
          <w:szCs w:val="22"/>
        </w:rPr>
      </w:pPr>
    </w:p>
    <w:p w:rsidR="002B173F" w:rsidRPr="00030D1B" w:rsidRDefault="00FE68A9" w:rsidP="001074EE">
      <w:pPr>
        <w:ind w:left="1080"/>
        <w:rPr>
          <w:rFonts w:ascii="Arial" w:hAnsi="Arial" w:cs="Arial"/>
          <w:sz w:val="22"/>
          <w:szCs w:val="22"/>
        </w:rPr>
      </w:pPr>
      <w:r w:rsidRPr="00030D1B">
        <w:rPr>
          <w:rFonts w:ascii="Arial" w:hAnsi="Arial" w:cs="Arial"/>
          <w:sz w:val="22"/>
          <w:szCs w:val="22"/>
        </w:rPr>
        <w:t xml:space="preserve">A motion to have a 75% participation </w:t>
      </w:r>
      <w:r w:rsidR="004973DD" w:rsidRPr="00030D1B">
        <w:rPr>
          <w:rFonts w:ascii="Arial" w:hAnsi="Arial" w:cs="Arial"/>
          <w:sz w:val="22"/>
          <w:szCs w:val="22"/>
        </w:rPr>
        <w:t xml:space="preserve">at every face-to-face meeting and conference call </w:t>
      </w:r>
      <w:r w:rsidRPr="00030D1B">
        <w:rPr>
          <w:rFonts w:ascii="Arial" w:hAnsi="Arial" w:cs="Arial"/>
          <w:sz w:val="22"/>
          <w:szCs w:val="22"/>
        </w:rPr>
        <w:t xml:space="preserve">for a </w:t>
      </w:r>
      <w:r w:rsidR="00F31263" w:rsidRPr="00030D1B">
        <w:rPr>
          <w:rFonts w:ascii="Arial" w:hAnsi="Arial" w:cs="Arial"/>
          <w:sz w:val="22"/>
          <w:szCs w:val="22"/>
        </w:rPr>
        <w:t>quorum</w:t>
      </w:r>
      <w:r w:rsidRPr="00030D1B">
        <w:rPr>
          <w:rFonts w:ascii="Arial" w:hAnsi="Arial" w:cs="Arial"/>
          <w:sz w:val="22"/>
          <w:szCs w:val="22"/>
        </w:rPr>
        <w:t xml:space="preserve"> was seconded and approved by the CE LA STF.     </w:t>
      </w:r>
      <w:r w:rsidR="002B173F" w:rsidRPr="00030D1B">
        <w:rPr>
          <w:rFonts w:ascii="Arial" w:hAnsi="Arial" w:cs="Arial"/>
          <w:sz w:val="22"/>
          <w:szCs w:val="22"/>
        </w:rPr>
        <w:t xml:space="preserve"> </w:t>
      </w:r>
    </w:p>
    <w:p w:rsidR="002B173F" w:rsidRPr="00030D1B" w:rsidRDefault="002B173F" w:rsidP="004E79F0">
      <w:pPr>
        <w:rPr>
          <w:rFonts w:ascii="Arial" w:hAnsi="Arial" w:cs="Arial"/>
          <w:sz w:val="22"/>
          <w:szCs w:val="22"/>
        </w:rPr>
      </w:pPr>
    </w:p>
    <w:p w:rsidR="00AD394F" w:rsidRPr="00030D1B" w:rsidRDefault="00234307" w:rsidP="001924DC">
      <w:pPr>
        <w:pStyle w:val="ListParagraph"/>
        <w:rPr>
          <w:rFonts w:ascii="Arial" w:hAnsi="Arial" w:cs="Arial"/>
          <w:b/>
          <w:sz w:val="22"/>
          <w:szCs w:val="22"/>
        </w:rPr>
      </w:pPr>
      <w:r w:rsidRPr="00030D1B">
        <w:rPr>
          <w:rFonts w:ascii="Arial" w:hAnsi="Arial" w:cs="Arial"/>
          <w:color w:val="auto"/>
          <w:sz w:val="22"/>
          <w:szCs w:val="22"/>
        </w:rPr>
        <w:t xml:space="preserve">  </w:t>
      </w:r>
    </w:p>
    <w:p w:rsidR="00AD394F" w:rsidRPr="00030D1B" w:rsidRDefault="00AD394F" w:rsidP="00AD394F">
      <w:pPr>
        <w:pStyle w:val="ListParagraph"/>
        <w:numPr>
          <w:ilvl w:val="0"/>
          <w:numId w:val="1"/>
        </w:numPr>
        <w:textAlignment w:val="center"/>
        <w:rPr>
          <w:rFonts w:ascii="Arial" w:hAnsi="Arial" w:cs="Arial"/>
          <w:b/>
          <w:color w:val="auto"/>
          <w:sz w:val="22"/>
          <w:szCs w:val="22"/>
        </w:rPr>
      </w:pPr>
      <w:r w:rsidRPr="00030D1B">
        <w:rPr>
          <w:rFonts w:ascii="Arial" w:hAnsi="Arial" w:cs="Arial"/>
          <w:b/>
          <w:color w:val="auto"/>
          <w:sz w:val="22"/>
          <w:szCs w:val="22"/>
        </w:rPr>
        <w:t>Election of CE LA STF Chairperson and Vice-Chairperson</w:t>
      </w:r>
      <w:r w:rsidR="001074EE">
        <w:rPr>
          <w:rFonts w:ascii="Arial" w:hAnsi="Arial" w:cs="Arial"/>
          <w:b/>
          <w:color w:val="auto"/>
          <w:sz w:val="22"/>
          <w:szCs w:val="22"/>
        </w:rPr>
        <w:t>:</w:t>
      </w:r>
    </w:p>
    <w:p w:rsidR="00E127B8" w:rsidRPr="00030D1B" w:rsidRDefault="00E127B8" w:rsidP="00E127B8">
      <w:pPr>
        <w:textAlignment w:val="center"/>
        <w:rPr>
          <w:rFonts w:ascii="Arial" w:hAnsi="Arial" w:cs="Arial"/>
          <w:sz w:val="22"/>
          <w:szCs w:val="22"/>
        </w:rPr>
      </w:pPr>
    </w:p>
    <w:p w:rsidR="00E127B8" w:rsidRPr="00030D1B" w:rsidRDefault="001924DC" w:rsidP="00EB593B">
      <w:pPr>
        <w:ind w:left="1080"/>
        <w:textAlignment w:val="center"/>
        <w:rPr>
          <w:rFonts w:ascii="Arial" w:hAnsi="Arial" w:cs="Arial"/>
          <w:sz w:val="22"/>
          <w:szCs w:val="22"/>
        </w:rPr>
      </w:pPr>
      <w:r w:rsidRPr="00030D1B">
        <w:rPr>
          <w:rFonts w:ascii="Arial" w:hAnsi="Arial" w:cs="Arial"/>
          <w:sz w:val="22"/>
          <w:szCs w:val="22"/>
        </w:rPr>
        <w:t xml:space="preserve">The CE LA STF nominated and elected </w:t>
      </w:r>
      <w:r w:rsidR="0014728B" w:rsidRPr="00030D1B">
        <w:rPr>
          <w:rFonts w:ascii="Arial" w:hAnsi="Arial" w:cs="Arial"/>
          <w:sz w:val="22"/>
          <w:szCs w:val="22"/>
        </w:rPr>
        <w:t>Debbie Juehring-Thomson</w:t>
      </w:r>
      <w:r w:rsidR="00781429">
        <w:rPr>
          <w:rFonts w:ascii="Arial" w:hAnsi="Arial" w:cs="Arial"/>
          <w:sz w:val="22"/>
          <w:szCs w:val="22"/>
        </w:rPr>
        <w:t xml:space="preserve"> </w:t>
      </w:r>
      <w:r w:rsidR="0014728B" w:rsidRPr="00030D1B">
        <w:rPr>
          <w:rFonts w:ascii="Arial" w:hAnsi="Arial" w:cs="Arial"/>
          <w:sz w:val="22"/>
          <w:szCs w:val="22"/>
        </w:rPr>
        <w:t xml:space="preserve">  </w:t>
      </w:r>
      <w:r w:rsidR="00FF00B0" w:rsidRPr="00030D1B">
        <w:rPr>
          <w:rFonts w:ascii="Arial" w:hAnsi="Arial" w:cs="Arial"/>
          <w:sz w:val="22"/>
          <w:szCs w:val="22"/>
        </w:rPr>
        <w:t>(Deere &amp; Company) as Chair</w:t>
      </w:r>
      <w:r w:rsidR="00EB593B">
        <w:rPr>
          <w:rFonts w:ascii="Arial" w:hAnsi="Arial" w:cs="Arial"/>
          <w:sz w:val="22"/>
          <w:szCs w:val="22"/>
        </w:rPr>
        <w:t>man</w:t>
      </w:r>
      <w:r w:rsidR="00FF00B0" w:rsidRPr="00030D1B">
        <w:rPr>
          <w:rFonts w:ascii="Arial" w:hAnsi="Arial" w:cs="Arial"/>
          <w:sz w:val="22"/>
          <w:szCs w:val="22"/>
        </w:rPr>
        <w:t xml:space="preserve"> and Melissa Cline as Vice-Chair.</w:t>
      </w:r>
      <w:r w:rsidR="00EB593B">
        <w:rPr>
          <w:rFonts w:ascii="Arial" w:hAnsi="Arial" w:cs="Arial"/>
          <w:sz w:val="22"/>
          <w:szCs w:val="22"/>
        </w:rPr>
        <w:t xml:space="preserve">  Both were elected by acclamation.  </w:t>
      </w:r>
      <w:r w:rsidR="00FF00B0" w:rsidRPr="00030D1B">
        <w:rPr>
          <w:rFonts w:ascii="Arial" w:hAnsi="Arial" w:cs="Arial"/>
          <w:sz w:val="22"/>
          <w:szCs w:val="22"/>
        </w:rPr>
        <w:t xml:space="preserve"> </w:t>
      </w:r>
      <w:r w:rsidR="00E127B8" w:rsidRPr="00030D1B">
        <w:rPr>
          <w:rFonts w:ascii="Arial" w:hAnsi="Arial" w:cs="Arial"/>
          <w:sz w:val="22"/>
          <w:szCs w:val="22"/>
        </w:rPr>
        <w:t xml:space="preserve">  </w:t>
      </w:r>
    </w:p>
    <w:p w:rsidR="008D0A81" w:rsidRPr="00030D1B" w:rsidRDefault="008D0A81" w:rsidP="00E127B8">
      <w:pPr>
        <w:textAlignment w:val="center"/>
        <w:rPr>
          <w:rFonts w:ascii="Arial" w:hAnsi="Arial" w:cs="Arial"/>
          <w:sz w:val="22"/>
          <w:szCs w:val="22"/>
        </w:rPr>
      </w:pPr>
    </w:p>
    <w:p w:rsidR="0009411F" w:rsidRPr="00030D1B" w:rsidRDefault="00AD394F" w:rsidP="00433097">
      <w:pPr>
        <w:pStyle w:val="ListParagraph"/>
        <w:numPr>
          <w:ilvl w:val="0"/>
          <w:numId w:val="1"/>
        </w:numPr>
        <w:textAlignment w:val="center"/>
        <w:rPr>
          <w:rFonts w:ascii="Arial" w:hAnsi="Arial" w:cs="Arial"/>
          <w:b/>
          <w:sz w:val="22"/>
          <w:szCs w:val="22"/>
        </w:rPr>
      </w:pPr>
      <w:r w:rsidRPr="00030D1B">
        <w:rPr>
          <w:rFonts w:ascii="Arial" w:hAnsi="Arial" w:cs="Arial"/>
          <w:b/>
          <w:color w:val="auto"/>
          <w:sz w:val="22"/>
          <w:szCs w:val="22"/>
        </w:rPr>
        <w:t>Data Integrity</w:t>
      </w:r>
      <w:r w:rsidR="00CD249D" w:rsidRPr="00030D1B">
        <w:rPr>
          <w:rFonts w:ascii="Arial" w:hAnsi="Arial" w:cs="Arial"/>
          <w:b/>
          <w:color w:val="auto"/>
          <w:sz w:val="22"/>
          <w:szCs w:val="22"/>
        </w:rPr>
        <w:t xml:space="preserve">: </w:t>
      </w:r>
    </w:p>
    <w:p w:rsidR="0009411F" w:rsidRPr="00030D1B" w:rsidRDefault="009C1A80" w:rsidP="00F23D26">
      <w:pPr>
        <w:ind w:left="1080"/>
        <w:textAlignment w:val="center"/>
        <w:rPr>
          <w:rFonts w:ascii="Arial" w:hAnsi="Arial" w:cs="Arial"/>
          <w:sz w:val="22"/>
          <w:szCs w:val="22"/>
        </w:rPr>
      </w:pPr>
      <w:r w:rsidRPr="00030D1B">
        <w:rPr>
          <w:rFonts w:ascii="Arial" w:hAnsi="Arial" w:cs="Arial"/>
          <w:sz w:val="22"/>
          <w:szCs w:val="22"/>
        </w:rPr>
        <w:t xml:space="preserve">Arnold Huerta informed the CE LA STF that </w:t>
      </w:r>
      <w:r w:rsidR="00F23D26" w:rsidRPr="00030D1B">
        <w:rPr>
          <w:rFonts w:ascii="Arial" w:hAnsi="Arial" w:cs="Arial"/>
          <w:sz w:val="22"/>
          <w:szCs w:val="22"/>
        </w:rPr>
        <w:t xml:space="preserve">issues with </w:t>
      </w:r>
      <w:r w:rsidRPr="00030D1B">
        <w:rPr>
          <w:rFonts w:ascii="Arial" w:hAnsi="Arial" w:cs="Arial"/>
          <w:sz w:val="22"/>
          <w:szCs w:val="22"/>
        </w:rPr>
        <w:t>data integrity h</w:t>
      </w:r>
      <w:r w:rsidR="001074EE">
        <w:rPr>
          <w:rFonts w:ascii="Arial" w:hAnsi="Arial" w:cs="Arial"/>
          <w:sz w:val="22"/>
          <w:szCs w:val="22"/>
        </w:rPr>
        <w:t>ave</w:t>
      </w:r>
      <w:r w:rsidRPr="00030D1B">
        <w:rPr>
          <w:rFonts w:ascii="Arial" w:hAnsi="Arial" w:cs="Arial"/>
          <w:sz w:val="22"/>
          <w:szCs w:val="22"/>
        </w:rPr>
        <w:t xml:space="preserve"> been brought up to AEM by some program participants in terms of improving its quality</w:t>
      </w:r>
      <w:r w:rsidR="00F23D26" w:rsidRPr="00030D1B">
        <w:rPr>
          <w:rFonts w:ascii="Arial" w:hAnsi="Arial" w:cs="Arial"/>
          <w:sz w:val="22"/>
          <w:szCs w:val="22"/>
        </w:rPr>
        <w:t xml:space="preserve">, accuracy, and reliability.  </w:t>
      </w:r>
    </w:p>
    <w:p w:rsidR="00F23D26" w:rsidRPr="00030D1B" w:rsidRDefault="00F23D26" w:rsidP="0009411F">
      <w:pPr>
        <w:textAlignment w:val="center"/>
        <w:rPr>
          <w:rFonts w:ascii="Arial" w:hAnsi="Arial" w:cs="Arial"/>
          <w:sz w:val="22"/>
          <w:szCs w:val="22"/>
        </w:rPr>
      </w:pPr>
    </w:p>
    <w:p w:rsidR="00080C7B" w:rsidRPr="00CC2CA2" w:rsidRDefault="00F23D26" w:rsidP="00CC2CA2">
      <w:pPr>
        <w:ind w:left="1080"/>
        <w:textAlignment w:val="center"/>
        <w:rPr>
          <w:rFonts w:ascii="Arial" w:hAnsi="Arial" w:cs="Arial"/>
          <w:sz w:val="22"/>
          <w:szCs w:val="22"/>
        </w:rPr>
      </w:pPr>
      <w:r w:rsidRPr="00CC2CA2">
        <w:rPr>
          <w:rFonts w:ascii="Arial" w:hAnsi="Arial" w:cs="Arial"/>
          <w:sz w:val="22"/>
          <w:szCs w:val="22"/>
        </w:rPr>
        <w:t xml:space="preserve">He pointed out that the quality of the data is as good as what each participant contributes to the program.  </w:t>
      </w:r>
      <w:r w:rsidR="00F31263" w:rsidRPr="00CC2CA2">
        <w:rPr>
          <w:rFonts w:ascii="Arial" w:hAnsi="Arial" w:cs="Arial"/>
          <w:sz w:val="22"/>
          <w:szCs w:val="22"/>
        </w:rPr>
        <w:t>In addition</w:t>
      </w:r>
      <w:r w:rsidRPr="00CC2CA2">
        <w:rPr>
          <w:rFonts w:ascii="Arial" w:hAnsi="Arial" w:cs="Arial"/>
          <w:sz w:val="22"/>
          <w:szCs w:val="22"/>
        </w:rPr>
        <w:t xml:space="preserve">, he noted that AEM staff </w:t>
      </w:r>
      <w:r w:rsidR="0009411F" w:rsidRPr="00CC2CA2">
        <w:rPr>
          <w:rFonts w:ascii="Arial" w:hAnsi="Arial" w:cs="Arial"/>
          <w:sz w:val="22"/>
          <w:szCs w:val="22"/>
        </w:rPr>
        <w:t xml:space="preserve">does not </w:t>
      </w:r>
      <w:r w:rsidR="00CA52FA" w:rsidRPr="00CC2CA2">
        <w:rPr>
          <w:rFonts w:ascii="Arial" w:hAnsi="Arial" w:cs="Arial"/>
          <w:sz w:val="22"/>
          <w:szCs w:val="22"/>
        </w:rPr>
        <w:t xml:space="preserve">have </w:t>
      </w:r>
      <w:r w:rsidRPr="00CC2CA2">
        <w:rPr>
          <w:rFonts w:ascii="Arial" w:hAnsi="Arial" w:cs="Arial"/>
          <w:sz w:val="22"/>
          <w:szCs w:val="22"/>
        </w:rPr>
        <w:t xml:space="preserve">access of any participant company’s </w:t>
      </w:r>
      <w:r w:rsidR="00CA52FA" w:rsidRPr="00CC2CA2">
        <w:rPr>
          <w:rFonts w:ascii="Arial" w:hAnsi="Arial" w:cs="Arial"/>
          <w:sz w:val="22"/>
          <w:szCs w:val="22"/>
        </w:rPr>
        <w:t xml:space="preserve">data.  </w:t>
      </w:r>
      <w:r w:rsidRPr="00CC2CA2">
        <w:rPr>
          <w:rFonts w:ascii="Arial" w:hAnsi="Arial" w:cs="Arial"/>
          <w:sz w:val="22"/>
          <w:szCs w:val="22"/>
        </w:rPr>
        <w:t xml:space="preserve">He urged the CE LA STF to evaluate the quality of the data should they find any issues in regards to data integrity.  AEM recognizes and follows up on any claim made by any participant in regards to data integrity.  </w:t>
      </w:r>
      <w:r w:rsidR="0055420A" w:rsidRPr="00CC2CA2">
        <w:rPr>
          <w:rFonts w:ascii="Arial" w:hAnsi="Arial" w:cs="Arial"/>
          <w:sz w:val="22"/>
          <w:szCs w:val="22"/>
        </w:rPr>
        <w:t xml:space="preserve"> </w:t>
      </w:r>
    </w:p>
    <w:p w:rsidR="00080C7B" w:rsidRPr="00CC2CA2" w:rsidRDefault="00080C7B" w:rsidP="0009411F">
      <w:pPr>
        <w:textAlignment w:val="center"/>
        <w:rPr>
          <w:rFonts w:ascii="Arial" w:hAnsi="Arial" w:cs="Arial"/>
          <w:sz w:val="22"/>
          <w:szCs w:val="22"/>
        </w:rPr>
      </w:pPr>
    </w:p>
    <w:p w:rsidR="00CA52FA" w:rsidRPr="00CC2CA2" w:rsidRDefault="00A14615" w:rsidP="00CC2CA2">
      <w:pPr>
        <w:ind w:left="1080"/>
        <w:textAlignment w:val="center"/>
        <w:rPr>
          <w:rFonts w:ascii="Arial" w:hAnsi="Arial" w:cs="Arial"/>
          <w:sz w:val="22"/>
          <w:szCs w:val="22"/>
        </w:rPr>
      </w:pPr>
      <w:r w:rsidRPr="00CC2CA2">
        <w:rPr>
          <w:rFonts w:ascii="Arial" w:hAnsi="Arial" w:cs="Arial"/>
          <w:sz w:val="22"/>
          <w:szCs w:val="22"/>
        </w:rPr>
        <w:t xml:space="preserve">AEM has </w:t>
      </w:r>
      <w:r w:rsidR="00080C7B" w:rsidRPr="00CC2CA2">
        <w:rPr>
          <w:rFonts w:ascii="Arial" w:hAnsi="Arial" w:cs="Arial"/>
          <w:sz w:val="22"/>
          <w:szCs w:val="22"/>
        </w:rPr>
        <w:t>heard comments from both H</w:t>
      </w:r>
      <w:r w:rsidR="00BA085B" w:rsidRPr="00CC2CA2">
        <w:rPr>
          <w:rFonts w:ascii="Arial" w:hAnsi="Arial" w:cs="Arial"/>
          <w:sz w:val="22"/>
          <w:szCs w:val="22"/>
        </w:rPr>
        <w:t xml:space="preserve">AI </w:t>
      </w:r>
      <w:r w:rsidR="00080C7B" w:rsidRPr="00CC2CA2">
        <w:rPr>
          <w:rFonts w:ascii="Arial" w:hAnsi="Arial" w:cs="Arial"/>
          <w:sz w:val="22"/>
          <w:szCs w:val="22"/>
        </w:rPr>
        <w:t xml:space="preserve">and </w:t>
      </w:r>
      <w:r w:rsidR="00781429">
        <w:rPr>
          <w:rFonts w:ascii="Arial" w:hAnsi="Arial" w:cs="Arial"/>
          <w:sz w:val="22"/>
          <w:szCs w:val="22"/>
        </w:rPr>
        <w:t xml:space="preserve">members </w:t>
      </w:r>
      <w:r w:rsidR="00080C7B" w:rsidRPr="00CC2CA2">
        <w:rPr>
          <w:rFonts w:ascii="Arial" w:hAnsi="Arial" w:cs="Arial"/>
          <w:sz w:val="22"/>
          <w:szCs w:val="22"/>
        </w:rPr>
        <w:t xml:space="preserve">about how simple it was </w:t>
      </w:r>
      <w:r w:rsidR="001074EE">
        <w:rPr>
          <w:rFonts w:ascii="Arial" w:hAnsi="Arial" w:cs="Arial"/>
          <w:sz w:val="22"/>
          <w:szCs w:val="22"/>
        </w:rPr>
        <w:t xml:space="preserve">before </w:t>
      </w:r>
      <w:r w:rsidR="00080C7B" w:rsidRPr="00CC2CA2">
        <w:rPr>
          <w:rFonts w:ascii="Arial" w:hAnsi="Arial" w:cs="Arial"/>
          <w:sz w:val="22"/>
          <w:szCs w:val="22"/>
        </w:rPr>
        <w:t xml:space="preserve">to resolve audits.  </w:t>
      </w:r>
      <w:r w:rsidR="00F31263">
        <w:rPr>
          <w:rFonts w:ascii="Arial" w:hAnsi="Arial" w:cs="Arial"/>
          <w:sz w:val="22"/>
          <w:szCs w:val="22"/>
        </w:rPr>
        <w:t>In the past, issues regarding m</w:t>
      </w:r>
      <w:r w:rsidR="00BA085B" w:rsidRPr="00CC2CA2">
        <w:rPr>
          <w:rFonts w:ascii="Arial" w:hAnsi="Arial" w:cs="Arial"/>
          <w:sz w:val="22"/>
          <w:szCs w:val="22"/>
        </w:rPr>
        <w:t xml:space="preserve">isreported data in the wrong month or country </w:t>
      </w:r>
      <w:r w:rsidR="00F31263">
        <w:rPr>
          <w:rFonts w:ascii="Arial" w:hAnsi="Arial" w:cs="Arial"/>
          <w:sz w:val="22"/>
          <w:szCs w:val="22"/>
        </w:rPr>
        <w:t>were</w:t>
      </w:r>
      <w:r w:rsidR="00BA085B" w:rsidRPr="00CC2CA2">
        <w:rPr>
          <w:rFonts w:ascii="Arial" w:hAnsi="Arial" w:cs="Arial"/>
          <w:sz w:val="22"/>
          <w:szCs w:val="22"/>
        </w:rPr>
        <w:t xml:space="preserve"> easily revised and corrected.  </w:t>
      </w:r>
      <w:r w:rsidR="00080C7B" w:rsidRPr="00CC2CA2">
        <w:rPr>
          <w:rFonts w:ascii="Arial" w:hAnsi="Arial" w:cs="Arial"/>
          <w:sz w:val="22"/>
          <w:szCs w:val="22"/>
        </w:rPr>
        <w:t xml:space="preserve">However, in the past few years, most of the issues have been focused on the relationship between </w:t>
      </w:r>
      <w:r w:rsidR="00BA085B" w:rsidRPr="00CC2CA2">
        <w:rPr>
          <w:rFonts w:ascii="Arial" w:hAnsi="Arial" w:cs="Arial"/>
          <w:sz w:val="22"/>
          <w:szCs w:val="22"/>
        </w:rPr>
        <w:t xml:space="preserve">the manufacturers and </w:t>
      </w:r>
      <w:r w:rsidR="00080C7B" w:rsidRPr="00CC2CA2">
        <w:rPr>
          <w:rFonts w:ascii="Arial" w:hAnsi="Arial" w:cs="Arial"/>
          <w:sz w:val="22"/>
          <w:szCs w:val="22"/>
        </w:rPr>
        <w:t>the</w:t>
      </w:r>
      <w:r w:rsidR="00BA085B" w:rsidRPr="00CC2CA2">
        <w:rPr>
          <w:rFonts w:ascii="Arial" w:hAnsi="Arial" w:cs="Arial"/>
          <w:sz w:val="22"/>
          <w:szCs w:val="22"/>
        </w:rPr>
        <w:t>ir</w:t>
      </w:r>
      <w:r w:rsidR="00080C7B" w:rsidRPr="00CC2CA2">
        <w:rPr>
          <w:rFonts w:ascii="Arial" w:hAnsi="Arial" w:cs="Arial"/>
          <w:sz w:val="22"/>
          <w:szCs w:val="22"/>
        </w:rPr>
        <w:t xml:space="preserve"> dealers.  </w:t>
      </w:r>
      <w:r w:rsidR="00BA085B" w:rsidRPr="00CC2CA2">
        <w:rPr>
          <w:rFonts w:ascii="Arial" w:hAnsi="Arial" w:cs="Arial"/>
          <w:sz w:val="22"/>
          <w:szCs w:val="22"/>
        </w:rPr>
        <w:t xml:space="preserve">Some of these issues may include </w:t>
      </w:r>
      <w:r w:rsidR="00140A28" w:rsidRPr="00CC2CA2">
        <w:rPr>
          <w:rFonts w:ascii="Arial" w:hAnsi="Arial" w:cs="Arial"/>
          <w:sz w:val="22"/>
          <w:szCs w:val="22"/>
        </w:rPr>
        <w:t xml:space="preserve">high turnover in the data reporters, </w:t>
      </w:r>
      <w:r w:rsidR="00BA085B" w:rsidRPr="00CC2CA2">
        <w:rPr>
          <w:rFonts w:ascii="Arial" w:hAnsi="Arial" w:cs="Arial"/>
          <w:sz w:val="22"/>
          <w:szCs w:val="22"/>
        </w:rPr>
        <w:t xml:space="preserve">unqualified </w:t>
      </w:r>
      <w:r w:rsidR="00140A28" w:rsidRPr="00CC2CA2">
        <w:rPr>
          <w:rFonts w:ascii="Arial" w:hAnsi="Arial" w:cs="Arial"/>
          <w:sz w:val="22"/>
          <w:szCs w:val="22"/>
        </w:rPr>
        <w:t xml:space="preserve">reporters, dealers not reporting on time or not reporting correctly. </w:t>
      </w:r>
      <w:r w:rsidR="009740FC" w:rsidRPr="00CC2CA2">
        <w:rPr>
          <w:rFonts w:ascii="Arial" w:hAnsi="Arial" w:cs="Arial"/>
          <w:sz w:val="22"/>
          <w:szCs w:val="22"/>
        </w:rPr>
        <w:t xml:space="preserve"> Neither HAI, nor AEM have</w:t>
      </w:r>
      <w:r w:rsidR="00140A28" w:rsidRPr="00CC2CA2">
        <w:rPr>
          <w:rFonts w:ascii="Arial" w:hAnsi="Arial" w:cs="Arial"/>
          <w:sz w:val="22"/>
          <w:szCs w:val="22"/>
        </w:rPr>
        <w:t xml:space="preserve"> </w:t>
      </w:r>
      <w:r w:rsidR="009740FC" w:rsidRPr="00CC2CA2">
        <w:rPr>
          <w:rFonts w:ascii="Arial" w:hAnsi="Arial" w:cs="Arial"/>
          <w:sz w:val="22"/>
          <w:szCs w:val="22"/>
        </w:rPr>
        <w:t xml:space="preserve">any </w:t>
      </w:r>
      <w:r w:rsidR="00140A28" w:rsidRPr="00CC2CA2">
        <w:rPr>
          <w:rFonts w:ascii="Arial" w:hAnsi="Arial" w:cs="Arial"/>
          <w:sz w:val="22"/>
          <w:szCs w:val="22"/>
        </w:rPr>
        <w:t>control on th</w:t>
      </w:r>
      <w:r w:rsidR="009740FC" w:rsidRPr="00CC2CA2">
        <w:rPr>
          <w:rFonts w:ascii="Arial" w:hAnsi="Arial" w:cs="Arial"/>
          <w:sz w:val="22"/>
          <w:szCs w:val="22"/>
        </w:rPr>
        <w:t>ese</w:t>
      </w:r>
      <w:r w:rsidR="00140A28" w:rsidRPr="00CC2CA2">
        <w:rPr>
          <w:rFonts w:ascii="Arial" w:hAnsi="Arial" w:cs="Arial"/>
          <w:sz w:val="22"/>
          <w:szCs w:val="22"/>
        </w:rPr>
        <w:t xml:space="preserve"> issues.  </w:t>
      </w:r>
      <w:r w:rsidR="009740FC" w:rsidRPr="00CC2CA2">
        <w:rPr>
          <w:rFonts w:ascii="Arial" w:hAnsi="Arial" w:cs="Arial"/>
          <w:sz w:val="22"/>
          <w:szCs w:val="22"/>
        </w:rPr>
        <w:t xml:space="preserve">AEM needs </w:t>
      </w:r>
      <w:r w:rsidR="00783961">
        <w:rPr>
          <w:rFonts w:ascii="Arial" w:hAnsi="Arial" w:cs="Arial"/>
          <w:sz w:val="22"/>
          <w:szCs w:val="22"/>
        </w:rPr>
        <w:t>manufacturers’</w:t>
      </w:r>
      <w:r w:rsidR="009740FC" w:rsidRPr="00CC2CA2">
        <w:rPr>
          <w:rFonts w:ascii="Arial" w:hAnsi="Arial" w:cs="Arial"/>
          <w:sz w:val="22"/>
          <w:szCs w:val="22"/>
        </w:rPr>
        <w:t xml:space="preserve"> help in this matter.  </w:t>
      </w:r>
      <w:r w:rsidR="00E20CBA">
        <w:rPr>
          <w:rFonts w:ascii="Arial" w:hAnsi="Arial" w:cs="Arial"/>
          <w:sz w:val="22"/>
          <w:szCs w:val="22"/>
        </w:rPr>
        <w:t>Each p</w:t>
      </w:r>
      <w:r w:rsidR="009740FC" w:rsidRPr="00CC2CA2">
        <w:rPr>
          <w:rFonts w:ascii="Arial" w:hAnsi="Arial" w:cs="Arial"/>
          <w:sz w:val="22"/>
          <w:szCs w:val="22"/>
        </w:rPr>
        <w:t xml:space="preserve">rogram participant should address these issues </w:t>
      </w:r>
      <w:r w:rsidR="00E20CBA">
        <w:rPr>
          <w:rFonts w:ascii="Arial" w:hAnsi="Arial" w:cs="Arial"/>
          <w:sz w:val="22"/>
          <w:szCs w:val="22"/>
        </w:rPr>
        <w:t>internally and with their dealers</w:t>
      </w:r>
      <w:r w:rsidR="009740FC" w:rsidRPr="00CC2CA2">
        <w:rPr>
          <w:rFonts w:ascii="Arial" w:hAnsi="Arial" w:cs="Arial"/>
          <w:sz w:val="22"/>
          <w:szCs w:val="22"/>
        </w:rPr>
        <w:t xml:space="preserve"> to </w:t>
      </w:r>
      <w:r w:rsidR="00B66E15" w:rsidRPr="00CC2CA2">
        <w:rPr>
          <w:rFonts w:ascii="Arial" w:hAnsi="Arial" w:cs="Arial"/>
          <w:sz w:val="22"/>
          <w:szCs w:val="22"/>
        </w:rPr>
        <w:t xml:space="preserve">add </w:t>
      </w:r>
      <w:r w:rsidR="00E20CBA">
        <w:rPr>
          <w:rFonts w:ascii="Arial" w:hAnsi="Arial" w:cs="Arial"/>
          <w:sz w:val="22"/>
          <w:szCs w:val="22"/>
        </w:rPr>
        <w:t xml:space="preserve">value to the data and </w:t>
      </w:r>
      <w:r w:rsidR="009740FC" w:rsidRPr="00CC2CA2">
        <w:rPr>
          <w:rFonts w:ascii="Arial" w:hAnsi="Arial" w:cs="Arial"/>
          <w:sz w:val="22"/>
          <w:szCs w:val="22"/>
        </w:rPr>
        <w:t>tr</w:t>
      </w:r>
      <w:r w:rsidR="00140A28" w:rsidRPr="00CC2CA2">
        <w:rPr>
          <w:rFonts w:ascii="Arial" w:hAnsi="Arial" w:cs="Arial"/>
          <w:sz w:val="22"/>
          <w:szCs w:val="22"/>
        </w:rPr>
        <w:t xml:space="preserve">ansparency to the process.  </w:t>
      </w:r>
      <w:r w:rsidR="00080C7B" w:rsidRPr="00CC2CA2">
        <w:rPr>
          <w:rFonts w:ascii="Arial" w:hAnsi="Arial" w:cs="Arial"/>
          <w:sz w:val="22"/>
          <w:szCs w:val="22"/>
        </w:rPr>
        <w:t xml:space="preserve">   </w:t>
      </w:r>
      <w:r w:rsidR="0055420A" w:rsidRPr="00CC2CA2">
        <w:rPr>
          <w:rFonts w:ascii="Arial" w:hAnsi="Arial" w:cs="Arial"/>
          <w:sz w:val="22"/>
          <w:szCs w:val="22"/>
        </w:rPr>
        <w:t xml:space="preserve"> </w:t>
      </w:r>
    </w:p>
    <w:p w:rsidR="0055420A" w:rsidRPr="00CC2CA2" w:rsidRDefault="0055420A" w:rsidP="0009411F">
      <w:pPr>
        <w:textAlignment w:val="center"/>
        <w:rPr>
          <w:rFonts w:ascii="Arial" w:hAnsi="Arial" w:cs="Arial"/>
          <w:sz w:val="22"/>
          <w:szCs w:val="22"/>
        </w:rPr>
      </w:pPr>
    </w:p>
    <w:p w:rsidR="00FB0A6E" w:rsidRPr="00CC2CA2" w:rsidRDefault="00784A9B" w:rsidP="00CC2CA2">
      <w:pPr>
        <w:ind w:left="1080"/>
        <w:textAlignment w:val="center"/>
        <w:rPr>
          <w:rFonts w:ascii="Arial" w:hAnsi="Arial" w:cs="Arial"/>
          <w:sz w:val="22"/>
          <w:szCs w:val="22"/>
        </w:rPr>
      </w:pPr>
      <w:r w:rsidRPr="00CC2CA2">
        <w:rPr>
          <w:rFonts w:ascii="Arial" w:hAnsi="Arial" w:cs="Arial"/>
          <w:sz w:val="22"/>
          <w:szCs w:val="22"/>
        </w:rPr>
        <w:t xml:space="preserve">The </w:t>
      </w:r>
      <w:r w:rsidR="0041203A" w:rsidRPr="00CC2CA2">
        <w:rPr>
          <w:rFonts w:ascii="Arial" w:hAnsi="Arial" w:cs="Arial"/>
          <w:sz w:val="22"/>
          <w:szCs w:val="22"/>
        </w:rPr>
        <w:t xml:space="preserve">CE LA STF agreed to discuss in-depth this matter </w:t>
      </w:r>
      <w:r w:rsidR="00157FA1" w:rsidRPr="00CC2CA2">
        <w:rPr>
          <w:rFonts w:ascii="Arial" w:hAnsi="Arial" w:cs="Arial"/>
          <w:sz w:val="22"/>
          <w:szCs w:val="22"/>
        </w:rPr>
        <w:t xml:space="preserve">at the next scheduled meeting </w:t>
      </w:r>
      <w:r w:rsidR="0041203A" w:rsidRPr="00CC2CA2">
        <w:rPr>
          <w:rFonts w:ascii="Arial" w:hAnsi="Arial" w:cs="Arial"/>
          <w:sz w:val="22"/>
          <w:szCs w:val="22"/>
        </w:rPr>
        <w:t xml:space="preserve">since no direction and/or input was provided at this meeting.  </w:t>
      </w:r>
      <w:r w:rsidR="00FB0A6E" w:rsidRPr="00CC2CA2">
        <w:rPr>
          <w:rFonts w:ascii="Arial" w:hAnsi="Arial" w:cs="Arial"/>
          <w:sz w:val="22"/>
          <w:szCs w:val="22"/>
        </w:rPr>
        <w:t xml:space="preserve"> </w:t>
      </w:r>
      <w:r w:rsidR="00157FA1" w:rsidRPr="00CC2CA2">
        <w:rPr>
          <w:rFonts w:ascii="Arial" w:hAnsi="Arial" w:cs="Arial"/>
          <w:sz w:val="22"/>
          <w:szCs w:val="22"/>
        </w:rPr>
        <w:t xml:space="preserve">Some topics/goals of consideration for next meeting should include:  </w:t>
      </w:r>
    </w:p>
    <w:p w:rsidR="00FB0A6E" w:rsidRPr="00CC2CA2" w:rsidRDefault="00FB0A6E" w:rsidP="0009411F">
      <w:pPr>
        <w:textAlignment w:val="center"/>
        <w:rPr>
          <w:rFonts w:ascii="Arial" w:hAnsi="Arial" w:cs="Arial"/>
          <w:b/>
          <w:sz w:val="22"/>
          <w:szCs w:val="22"/>
        </w:rPr>
      </w:pPr>
    </w:p>
    <w:p w:rsidR="00A666C5" w:rsidRPr="00CC2CA2" w:rsidRDefault="00BD2B1A" w:rsidP="00A666C5">
      <w:pPr>
        <w:pStyle w:val="ListParagraph"/>
        <w:numPr>
          <w:ilvl w:val="0"/>
          <w:numId w:val="8"/>
        </w:numPr>
        <w:textAlignment w:val="center"/>
        <w:rPr>
          <w:rFonts w:ascii="Arial" w:hAnsi="Arial" w:cs="Arial"/>
          <w:color w:val="auto"/>
          <w:sz w:val="22"/>
          <w:szCs w:val="22"/>
        </w:rPr>
      </w:pPr>
      <w:r w:rsidRPr="00CC2CA2">
        <w:rPr>
          <w:rFonts w:ascii="Arial" w:hAnsi="Arial" w:cs="Arial"/>
          <w:color w:val="auto"/>
          <w:sz w:val="22"/>
          <w:szCs w:val="22"/>
        </w:rPr>
        <w:t>Identifying (if any) any issues in the reporting process</w:t>
      </w:r>
      <w:r w:rsidR="00064349" w:rsidRPr="00CC2CA2">
        <w:rPr>
          <w:rFonts w:ascii="Arial" w:hAnsi="Arial" w:cs="Arial"/>
          <w:color w:val="auto"/>
          <w:sz w:val="22"/>
          <w:szCs w:val="22"/>
        </w:rPr>
        <w:t>.</w:t>
      </w:r>
      <w:r w:rsidR="00044B20" w:rsidRPr="00CC2CA2">
        <w:rPr>
          <w:rFonts w:ascii="Arial" w:hAnsi="Arial" w:cs="Arial"/>
          <w:color w:val="auto"/>
          <w:sz w:val="22"/>
          <w:szCs w:val="22"/>
        </w:rPr>
        <w:t xml:space="preserve">  </w:t>
      </w:r>
      <w:r w:rsidR="00FB0A6E" w:rsidRPr="00CC2CA2">
        <w:rPr>
          <w:rFonts w:ascii="Arial" w:hAnsi="Arial" w:cs="Arial"/>
          <w:color w:val="auto"/>
          <w:sz w:val="22"/>
          <w:szCs w:val="22"/>
        </w:rPr>
        <w:t xml:space="preserve"> </w:t>
      </w:r>
    </w:p>
    <w:p w:rsidR="007C3E1F" w:rsidRPr="00CC2CA2" w:rsidRDefault="00BD2B1A" w:rsidP="00A666C5">
      <w:pPr>
        <w:pStyle w:val="ListParagraph"/>
        <w:numPr>
          <w:ilvl w:val="0"/>
          <w:numId w:val="8"/>
        </w:numPr>
        <w:textAlignment w:val="center"/>
        <w:rPr>
          <w:rFonts w:ascii="Arial" w:hAnsi="Arial" w:cs="Arial"/>
          <w:color w:val="auto"/>
          <w:sz w:val="22"/>
          <w:szCs w:val="22"/>
        </w:rPr>
      </w:pPr>
      <w:r w:rsidRPr="00CC2CA2">
        <w:rPr>
          <w:rFonts w:ascii="Arial" w:hAnsi="Arial" w:cs="Arial"/>
          <w:sz w:val="22"/>
          <w:szCs w:val="22"/>
        </w:rPr>
        <w:t>Establish</w:t>
      </w:r>
      <w:r w:rsidR="00064349" w:rsidRPr="00CC2CA2">
        <w:rPr>
          <w:rFonts w:ascii="Arial" w:hAnsi="Arial" w:cs="Arial"/>
          <w:sz w:val="22"/>
          <w:szCs w:val="22"/>
        </w:rPr>
        <w:t xml:space="preserve">ing </w:t>
      </w:r>
      <w:r w:rsidR="007C3E1F" w:rsidRPr="00CC2CA2">
        <w:rPr>
          <w:rFonts w:ascii="Arial" w:hAnsi="Arial" w:cs="Arial"/>
          <w:sz w:val="22"/>
          <w:szCs w:val="22"/>
        </w:rPr>
        <w:t xml:space="preserve">measurable outcomes </w:t>
      </w:r>
      <w:r w:rsidR="00064349" w:rsidRPr="00CC2CA2">
        <w:rPr>
          <w:rFonts w:ascii="Arial" w:hAnsi="Arial" w:cs="Arial"/>
          <w:sz w:val="22"/>
          <w:szCs w:val="22"/>
        </w:rPr>
        <w:t xml:space="preserve">to </w:t>
      </w:r>
      <w:r w:rsidR="00E42988" w:rsidRPr="00CC2CA2">
        <w:rPr>
          <w:rFonts w:ascii="Arial" w:hAnsi="Arial" w:cs="Arial"/>
          <w:sz w:val="22"/>
          <w:szCs w:val="22"/>
        </w:rPr>
        <w:t>gauge progress</w:t>
      </w:r>
      <w:r w:rsidR="00064349" w:rsidRPr="00CC2CA2">
        <w:rPr>
          <w:rFonts w:ascii="Arial" w:hAnsi="Arial" w:cs="Arial"/>
          <w:sz w:val="22"/>
          <w:szCs w:val="22"/>
        </w:rPr>
        <w:t xml:space="preserve">; </w:t>
      </w:r>
      <w:r w:rsidR="00DF58F8" w:rsidRPr="00CC2CA2">
        <w:rPr>
          <w:rFonts w:ascii="Arial" w:hAnsi="Arial" w:cs="Arial"/>
          <w:sz w:val="22"/>
          <w:szCs w:val="22"/>
        </w:rPr>
        <w:t>i.e.</w:t>
      </w:r>
      <w:r w:rsidR="00064349" w:rsidRPr="00CC2CA2">
        <w:rPr>
          <w:rFonts w:ascii="Arial" w:hAnsi="Arial" w:cs="Arial"/>
          <w:sz w:val="22"/>
          <w:szCs w:val="22"/>
        </w:rPr>
        <w:t xml:space="preserve">: </w:t>
      </w:r>
      <w:r w:rsidR="00E42988" w:rsidRPr="00CC2CA2">
        <w:rPr>
          <w:rFonts w:ascii="Arial" w:hAnsi="Arial" w:cs="Arial"/>
          <w:sz w:val="22"/>
          <w:szCs w:val="22"/>
        </w:rPr>
        <w:t xml:space="preserve">reducing the number of audits, establishing specific training programs for reporters, stablishing guidelines for distributors to hire </w:t>
      </w:r>
      <w:r w:rsidR="00064349" w:rsidRPr="00CC2CA2">
        <w:rPr>
          <w:rFonts w:ascii="Arial" w:hAnsi="Arial" w:cs="Arial"/>
          <w:sz w:val="22"/>
          <w:szCs w:val="22"/>
        </w:rPr>
        <w:t xml:space="preserve">qualified data reporters, </w:t>
      </w:r>
      <w:r w:rsidR="0018586D" w:rsidRPr="00CC2CA2">
        <w:rPr>
          <w:rFonts w:ascii="Arial" w:hAnsi="Arial" w:cs="Arial"/>
          <w:sz w:val="22"/>
          <w:szCs w:val="22"/>
        </w:rPr>
        <w:t xml:space="preserve">establishing tools to promote awareness on the importance of reporting accurately, consistently, and timely among reporters and those who collect data, </w:t>
      </w:r>
      <w:r w:rsidR="00E42988" w:rsidRPr="00CC2CA2">
        <w:rPr>
          <w:rFonts w:ascii="Arial" w:hAnsi="Arial" w:cs="Arial"/>
          <w:sz w:val="22"/>
          <w:szCs w:val="22"/>
        </w:rPr>
        <w:t xml:space="preserve">etc. </w:t>
      </w:r>
    </w:p>
    <w:p w:rsidR="00DF58F8" w:rsidRDefault="00C53180" w:rsidP="00B56772">
      <w:pPr>
        <w:pStyle w:val="ListParagraph"/>
        <w:numPr>
          <w:ilvl w:val="0"/>
          <w:numId w:val="8"/>
        </w:numPr>
        <w:textAlignment w:val="center"/>
        <w:rPr>
          <w:rFonts w:ascii="Arial" w:hAnsi="Arial" w:cs="Arial"/>
          <w:color w:val="auto"/>
          <w:sz w:val="22"/>
          <w:szCs w:val="22"/>
        </w:rPr>
      </w:pPr>
      <w:r w:rsidRPr="00CC2CA2">
        <w:rPr>
          <w:rFonts w:ascii="Arial" w:hAnsi="Arial" w:cs="Arial"/>
          <w:sz w:val="22"/>
          <w:szCs w:val="22"/>
        </w:rPr>
        <w:t>Evaluate each company’s tools</w:t>
      </w:r>
      <w:r w:rsidR="00B80F42" w:rsidRPr="00CC2CA2">
        <w:rPr>
          <w:rFonts w:ascii="Arial" w:hAnsi="Arial" w:cs="Arial"/>
          <w:color w:val="auto"/>
          <w:sz w:val="22"/>
          <w:szCs w:val="22"/>
        </w:rPr>
        <w:t>, instruments</w:t>
      </w:r>
      <w:r w:rsidR="00E4091E" w:rsidRPr="00CC2CA2">
        <w:rPr>
          <w:rFonts w:ascii="Arial" w:hAnsi="Arial" w:cs="Arial"/>
          <w:color w:val="auto"/>
          <w:sz w:val="22"/>
          <w:szCs w:val="22"/>
        </w:rPr>
        <w:t xml:space="preserve"> or measures in placed to insure that </w:t>
      </w:r>
      <w:r w:rsidRPr="00CC2CA2">
        <w:rPr>
          <w:rFonts w:ascii="Arial" w:hAnsi="Arial" w:cs="Arial"/>
          <w:color w:val="auto"/>
          <w:sz w:val="22"/>
          <w:szCs w:val="22"/>
        </w:rPr>
        <w:t>d</w:t>
      </w:r>
      <w:r w:rsidR="00E4091E" w:rsidRPr="00CC2CA2">
        <w:rPr>
          <w:rFonts w:ascii="Arial" w:hAnsi="Arial" w:cs="Arial"/>
          <w:color w:val="auto"/>
          <w:sz w:val="22"/>
          <w:szCs w:val="22"/>
        </w:rPr>
        <w:t>ealers provide the most accurate data</w:t>
      </w:r>
      <w:r w:rsidR="00783961">
        <w:rPr>
          <w:rFonts w:ascii="Arial" w:hAnsi="Arial" w:cs="Arial"/>
          <w:color w:val="auto"/>
          <w:sz w:val="22"/>
          <w:szCs w:val="22"/>
        </w:rPr>
        <w:t>.</w:t>
      </w:r>
    </w:p>
    <w:p w:rsidR="003D2088" w:rsidRPr="00CC2CA2" w:rsidRDefault="00CD249D" w:rsidP="00B56772">
      <w:pPr>
        <w:pStyle w:val="ListParagraph"/>
        <w:numPr>
          <w:ilvl w:val="0"/>
          <w:numId w:val="8"/>
        </w:numPr>
        <w:textAlignment w:val="center"/>
        <w:rPr>
          <w:rFonts w:ascii="Arial" w:hAnsi="Arial" w:cs="Arial"/>
          <w:color w:val="auto"/>
          <w:sz w:val="22"/>
          <w:szCs w:val="22"/>
        </w:rPr>
      </w:pPr>
      <w:r w:rsidRPr="00CC2CA2">
        <w:rPr>
          <w:rFonts w:ascii="Arial" w:hAnsi="Arial" w:cs="Arial"/>
          <w:color w:val="auto"/>
          <w:sz w:val="22"/>
          <w:szCs w:val="22"/>
        </w:rPr>
        <w:t xml:space="preserve">How do </w:t>
      </w:r>
      <w:r w:rsidR="00DF58F8">
        <w:rPr>
          <w:rFonts w:ascii="Arial" w:hAnsi="Arial" w:cs="Arial"/>
          <w:color w:val="auto"/>
          <w:sz w:val="22"/>
          <w:szCs w:val="22"/>
        </w:rPr>
        <w:t xml:space="preserve">manufacturers </w:t>
      </w:r>
      <w:r w:rsidRPr="00CC2CA2">
        <w:rPr>
          <w:rFonts w:ascii="Arial" w:hAnsi="Arial" w:cs="Arial"/>
          <w:color w:val="auto"/>
          <w:sz w:val="22"/>
          <w:szCs w:val="22"/>
        </w:rPr>
        <w:t>validate their data</w:t>
      </w:r>
      <w:r w:rsidR="00DF58F8">
        <w:rPr>
          <w:rFonts w:ascii="Arial" w:hAnsi="Arial" w:cs="Arial"/>
          <w:color w:val="auto"/>
          <w:sz w:val="22"/>
          <w:szCs w:val="22"/>
        </w:rPr>
        <w:t xml:space="preserve"> before reporting it into iStat</w:t>
      </w:r>
      <w:r w:rsidRPr="00CC2CA2">
        <w:rPr>
          <w:rFonts w:ascii="Arial" w:hAnsi="Arial" w:cs="Arial"/>
          <w:color w:val="auto"/>
          <w:sz w:val="22"/>
          <w:szCs w:val="22"/>
        </w:rPr>
        <w:t xml:space="preserve">? </w:t>
      </w:r>
      <w:r w:rsidR="00B80F42" w:rsidRPr="00CC2CA2">
        <w:rPr>
          <w:rFonts w:ascii="Arial" w:hAnsi="Arial" w:cs="Arial"/>
          <w:color w:val="auto"/>
          <w:sz w:val="22"/>
          <w:szCs w:val="22"/>
        </w:rPr>
        <w:t xml:space="preserve">What are </w:t>
      </w:r>
      <w:r w:rsidR="00C53180" w:rsidRPr="00CC2CA2">
        <w:rPr>
          <w:rFonts w:ascii="Arial" w:hAnsi="Arial" w:cs="Arial"/>
          <w:color w:val="auto"/>
          <w:sz w:val="22"/>
          <w:szCs w:val="22"/>
        </w:rPr>
        <w:t xml:space="preserve">manufacturing </w:t>
      </w:r>
      <w:r w:rsidR="00B80F42" w:rsidRPr="00CC2CA2">
        <w:rPr>
          <w:rFonts w:ascii="Arial" w:hAnsi="Arial" w:cs="Arial"/>
          <w:color w:val="auto"/>
          <w:sz w:val="22"/>
          <w:szCs w:val="22"/>
        </w:rPr>
        <w:t xml:space="preserve">doing to maintain and improve the quality of the data from </w:t>
      </w:r>
      <w:r w:rsidR="00C53180" w:rsidRPr="00CC2CA2">
        <w:rPr>
          <w:rFonts w:ascii="Arial" w:hAnsi="Arial" w:cs="Arial"/>
          <w:color w:val="auto"/>
          <w:sz w:val="22"/>
          <w:szCs w:val="22"/>
        </w:rPr>
        <w:t xml:space="preserve">their </w:t>
      </w:r>
      <w:r w:rsidR="00B80F42" w:rsidRPr="00CC2CA2">
        <w:rPr>
          <w:rFonts w:ascii="Arial" w:hAnsi="Arial" w:cs="Arial"/>
          <w:color w:val="auto"/>
          <w:sz w:val="22"/>
          <w:szCs w:val="22"/>
        </w:rPr>
        <w:t xml:space="preserve">dealers? </w:t>
      </w:r>
    </w:p>
    <w:p w:rsidR="00C00D65" w:rsidRPr="00CC2CA2" w:rsidRDefault="00C00D65" w:rsidP="00FB0A6E">
      <w:pPr>
        <w:pStyle w:val="ListParagraph"/>
        <w:textAlignment w:val="center"/>
        <w:rPr>
          <w:rFonts w:ascii="Arial" w:hAnsi="Arial" w:cs="Arial"/>
          <w:color w:val="auto"/>
          <w:sz w:val="22"/>
          <w:szCs w:val="22"/>
        </w:rPr>
      </w:pPr>
    </w:p>
    <w:p w:rsidR="0009411F" w:rsidRPr="00CC2CA2" w:rsidRDefault="0009411F" w:rsidP="0009411F">
      <w:pPr>
        <w:textAlignment w:val="center"/>
        <w:rPr>
          <w:rFonts w:ascii="Arial" w:hAnsi="Arial" w:cs="Arial"/>
          <w:sz w:val="22"/>
          <w:szCs w:val="22"/>
        </w:rPr>
      </w:pPr>
    </w:p>
    <w:p w:rsidR="00AD394F" w:rsidRPr="00CC2CA2" w:rsidRDefault="00AD394F" w:rsidP="00AD394F">
      <w:pPr>
        <w:pStyle w:val="ListParagraph"/>
        <w:numPr>
          <w:ilvl w:val="0"/>
          <w:numId w:val="1"/>
        </w:numPr>
        <w:textAlignment w:val="center"/>
        <w:rPr>
          <w:rFonts w:ascii="Arial" w:hAnsi="Arial" w:cs="Arial"/>
          <w:b/>
          <w:color w:val="auto"/>
          <w:sz w:val="22"/>
          <w:szCs w:val="22"/>
        </w:rPr>
      </w:pPr>
      <w:r w:rsidRPr="00CC2CA2">
        <w:rPr>
          <w:rFonts w:ascii="Arial" w:hAnsi="Arial" w:cs="Arial"/>
          <w:b/>
          <w:color w:val="auto"/>
          <w:sz w:val="22"/>
          <w:szCs w:val="22"/>
        </w:rPr>
        <w:t>Participants readiness to report state-level retails in Mexico and other regions including Brazil, Expandable Region (ER), and Rest of Latin America (excluding Mexico, Brazil and ER)</w:t>
      </w:r>
    </w:p>
    <w:p w:rsidR="002119FE" w:rsidRPr="00CC2CA2" w:rsidRDefault="002119FE" w:rsidP="002119FE">
      <w:pPr>
        <w:pStyle w:val="ListParagraph"/>
        <w:ind w:left="1080"/>
        <w:textAlignment w:val="center"/>
        <w:rPr>
          <w:rFonts w:ascii="Arial" w:hAnsi="Arial" w:cs="Arial"/>
          <w:color w:val="auto"/>
          <w:sz w:val="22"/>
          <w:szCs w:val="22"/>
        </w:rPr>
      </w:pPr>
    </w:p>
    <w:p w:rsidR="00C53180" w:rsidRPr="00CC2CA2" w:rsidRDefault="00C53180" w:rsidP="002119FE">
      <w:pPr>
        <w:pStyle w:val="ListParagraph"/>
        <w:ind w:left="1080"/>
        <w:textAlignment w:val="center"/>
        <w:rPr>
          <w:rFonts w:ascii="Arial" w:hAnsi="Arial" w:cs="Arial"/>
          <w:color w:val="auto"/>
          <w:sz w:val="22"/>
          <w:szCs w:val="22"/>
        </w:rPr>
      </w:pPr>
    </w:p>
    <w:p w:rsidR="002119FE" w:rsidRPr="00CC2CA2" w:rsidRDefault="00C53180" w:rsidP="002119FE">
      <w:pPr>
        <w:pStyle w:val="ListParagraph"/>
        <w:ind w:left="1080"/>
        <w:textAlignment w:val="center"/>
        <w:rPr>
          <w:rFonts w:ascii="Arial" w:hAnsi="Arial" w:cs="Arial"/>
          <w:color w:val="auto"/>
          <w:sz w:val="22"/>
          <w:szCs w:val="22"/>
        </w:rPr>
      </w:pPr>
      <w:r w:rsidRPr="00DF58F8">
        <w:rPr>
          <w:rFonts w:ascii="Arial" w:hAnsi="Arial" w:cs="Arial"/>
          <w:b/>
          <w:color w:val="auto"/>
          <w:sz w:val="22"/>
          <w:szCs w:val="22"/>
        </w:rPr>
        <w:t>Action item</w:t>
      </w:r>
      <w:r w:rsidRPr="00CC2CA2">
        <w:rPr>
          <w:rFonts w:ascii="Arial" w:hAnsi="Arial" w:cs="Arial"/>
          <w:color w:val="auto"/>
          <w:sz w:val="22"/>
          <w:szCs w:val="22"/>
        </w:rPr>
        <w:t xml:space="preserve">:  Claudemir Beneli (Volvo Brasil) to provide an update at next scheduled meeting.  </w:t>
      </w:r>
      <w:r w:rsidR="005B401E" w:rsidRPr="00CC2CA2">
        <w:rPr>
          <w:rFonts w:ascii="Arial" w:hAnsi="Arial" w:cs="Arial"/>
          <w:color w:val="auto"/>
          <w:sz w:val="22"/>
          <w:szCs w:val="22"/>
        </w:rPr>
        <w:t xml:space="preserve">  </w:t>
      </w:r>
    </w:p>
    <w:p w:rsidR="002119FE" w:rsidRPr="00CC2CA2" w:rsidRDefault="002119FE" w:rsidP="002119FE">
      <w:pPr>
        <w:pStyle w:val="ListParagraph"/>
        <w:ind w:left="1080"/>
        <w:textAlignment w:val="center"/>
        <w:rPr>
          <w:rFonts w:ascii="Arial" w:hAnsi="Arial" w:cs="Arial"/>
          <w:color w:val="auto"/>
          <w:sz w:val="22"/>
          <w:szCs w:val="22"/>
        </w:rPr>
      </w:pPr>
    </w:p>
    <w:p w:rsidR="00AD394F" w:rsidRPr="00CC2CA2" w:rsidRDefault="00AD394F" w:rsidP="00AD394F">
      <w:pPr>
        <w:pStyle w:val="ListParagraph"/>
        <w:numPr>
          <w:ilvl w:val="0"/>
          <w:numId w:val="1"/>
        </w:numPr>
        <w:textAlignment w:val="center"/>
        <w:rPr>
          <w:rFonts w:ascii="Arial" w:hAnsi="Arial" w:cs="Arial"/>
          <w:b/>
          <w:color w:val="auto"/>
          <w:sz w:val="22"/>
          <w:szCs w:val="22"/>
          <w:lang w:val="es-ES"/>
        </w:rPr>
      </w:pPr>
      <w:r w:rsidRPr="00CC2CA2">
        <w:rPr>
          <w:rFonts w:ascii="Arial" w:hAnsi="Arial" w:cs="Arial"/>
          <w:b/>
          <w:color w:val="auto"/>
          <w:sz w:val="22"/>
          <w:szCs w:val="22"/>
          <w:lang w:val="es-ES"/>
        </w:rPr>
        <w:t>Next meeting:  M&amp;T 2018</w:t>
      </w:r>
    </w:p>
    <w:p w:rsidR="002119FE" w:rsidRPr="00CC2CA2" w:rsidRDefault="002119FE" w:rsidP="002119FE">
      <w:pPr>
        <w:pStyle w:val="ListParagraph"/>
        <w:ind w:left="1080"/>
        <w:textAlignment w:val="center"/>
        <w:rPr>
          <w:rFonts w:ascii="Arial" w:hAnsi="Arial" w:cs="Arial"/>
          <w:color w:val="auto"/>
          <w:sz w:val="22"/>
          <w:szCs w:val="22"/>
          <w:lang w:val="es-ES"/>
        </w:rPr>
      </w:pPr>
    </w:p>
    <w:p w:rsidR="00D81647" w:rsidRPr="00CC2CA2" w:rsidRDefault="00C53180" w:rsidP="002119FE">
      <w:pPr>
        <w:pStyle w:val="ListParagraph"/>
        <w:ind w:left="1080"/>
        <w:textAlignment w:val="center"/>
        <w:rPr>
          <w:rFonts w:ascii="Arial" w:hAnsi="Arial" w:cs="Arial"/>
          <w:color w:val="auto"/>
          <w:sz w:val="22"/>
          <w:szCs w:val="22"/>
        </w:rPr>
      </w:pPr>
      <w:r w:rsidRPr="00CC2CA2">
        <w:rPr>
          <w:rFonts w:ascii="Arial" w:hAnsi="Arial" w:cs="Arial"/>
          <w:color w:val="auto"/>
          <w:sz w:val="22"/>
          <w:szCs w:val="22"/>
        </w:rPr>
        <w:t>The CE LA S</w:t>
      </w:r>
      <w:r w:rsidR="006063A0" w:rsidRPr="00CC2CA2">
        <w:rPr>
          <w:rFonts w:ascii="Arial" w:hAnsi="Arial" w:cs="Arial"/>
          <w:color w:val="auto"/>
          <w:sz w:val="22"/>
          <w:szCs w:val="22"/>
        </w:rPr>
        <w:t xml:space="preserve">TF agreed to have a face-to-face meeting on Friday November 30 in Sao Paulo, Brazil. </w:t>
      </w:r>
      <w:r w:rsidR="00751006" w:rsidRPr="00CC2CA2">
        <w:rPr>
          <w:rFonts w:ascii="Arial" w:hAnsi="Arial" w:cs="Arial"/>
          <w:color w:val="auto"/>
          <w:sz w:val="22"/>
          <w:szCs w:val="22"/>
        </w:rPr>
        <w:t xml:space="preserve">   </w:t>
      </w:r>
    </w:p>
    <w:p w:rsidR="00D81647" w:rsidRPr="00CC2CA2" w:rsidRDefault="00D81647" w:rsidP="002119FE">
      <w:pPr>
        <w:pStyle w:val="ListParagraph"/>
        <w:ind w:left="1080"/>
        <w:textAlignment w:val="center"/>
        <w:rPr>
          <w:rFonts w:ascii="Arial" w:hAnsi="Arial" w:cs="Arial"/>
          <w:color w:val="auto"/>
          <w:sz w:val="22"/>
          <w:szCs w:val="22"/>
        </w:rPr>
      </w:pPr>
    </w:p>
    <w:p w:rsidR="00AD394F" w:rsidRPr="00CC2CA2" w:rsidRDefault="00AD394F" w:rsidP="00184B78">
      <w:pPr>
        <w:pStyle w:val="ListParagraph"/>
        <w:numPr>
          <w:ilvl w:val="0"/>
          <w:numId w:val="1"/>
        </w:numPr>
        <w:textAlignment w:val="center"/>
        <w:rPr>
          <w:rFonts w:ascii="Arial" w:hAnsi="Arial" w:cs="Arial"/>
          <w:b/>
          <w:color w:val="auto"/>
          <w:sz w:val="22"/>
          <w:szCs w:val="22"/>
        </w:rPr>
      </w:pPr>
      <w:r w:rsidRPr="00CC2CA2">
        <w:rPr>
          <w:rFonts w:ascii="Arial" w:hAnsi="Arial" w:cs="Arial"/>
          <w:b/>
          <w:color w:val="auto"/>
          <w:sz w:val="22"/>
          <w:szCs w:val="22"/>
        </w:rPr>
        <w:t>Adjournment</w:t>
      </w:r>
    </w:p>
    <w:p w:rsidR="00F26CC2" w:rsidRPr="00CC2CA2" w:rsidRDefault="00F26CC2" w:rsidP="00F26CC2">
      <w:pPr>
        <w:textAlignment w:val="center"/>
        <w:rPr>
          <w:rFonts w:ascii="Arial" w:hAnsi="Arial" w:cs="Arial"/>
          <w:sz w:val="22"/>
          <w:szCs w:val="22"/>
        </w:rPr>
      </w:pPr>
    </w:p>
    <w:p w:rsidR="00013D8B" w:rsidRDefault="006063A0" w:rsidP="006063A0">
      <w:pPr>
        <w:ind w:left="1080"/>
        <w:textAlignment w:val="center"/>
        <w:rPr>
          <w:rFonts w:ascii="Arial" w:hAnsi="Arial" w:cs="Arial"/>
          <w:sz w:val="22"/>
          <w:szCs w:val="22"/>
        </w:rPr>
      </w:pPr>
      <w:r w:rsidRPr="00CC2CA2">
        <w:rPr>
          <w:rFonts w:ascii="Arial" w:hAnsi="Arial" w:cs="Arial"/>
          <w:sz w:val="22"/>
          <w:szCs w:val="22"/>
        </w:rPr>
        <w:t>The conference call was adjourned at 9:05 am</w:t>
      </w:r>
      <w:r>
        <w:rPr>
          <w:rFonts w:ascii="Arial" w:hAnsi="Arial" w:cs="Arial"/>
          <w:sz w:val="22"/>
          <w:szCs w:val="22"/>
        </w:rPr>
        <w:t xml:space="preserve">.  </w:t>
      </w:r>
    </w:p>
    <w:p w:rsidR="00783961" w:rsidRDefault="00783961" w:rsidP="00783961">
      <w:pPr>
        <w:textAlignment w:val="center"/>
        <w:rPr>
          <w:rFonts w:ascii="Arial" w:hAnsi="Arial" w:cs="Arial"/>
          <w:sz w:val="22"/>
          <w:szCs w:val="22"/>
        </w:rPr>
      </w:pPr>
    </w:p>
    <w:p w:rsidR="00783961" w:rsidRDefault="00783961" w:rsidP="00783961">
      <w:pPr>
        <w:textAlignment w:val="center"/>
        <w:rPr>
          <w:rFonts w:ascii="Arial" w:hAnsi="Arial" w:cs="Arial"/>
          <w:sz w:val="22"/>
          <w:szCs w:val="22"/>
        </w:rPr>
      </w:pPr>
    </w:p>
    <w:p w:rsidR="00783961" w:rsidRDefault="00783961" w:rsidP="00783961">
      <w:pPr>
        <w:textAlignment w:val="center"/>
        <w:rPr>
          <w:rFonts w:ascii="Arial" w:hAnsi="Arial" w:cs="Arial"/>
          <w:sz w:val="22"/>
          <w:szCs w:val="22"/>
        </w:rPr>
      </w:pPr>
    </w:p>
    <w:p w:rsidR="00783961" w:rsidRDefault="00783961" w:rsidP="00783961">
      <w:pPr>
        <w:textAlignment w:val="center"/>
        <w:rPr>
          <w:rFonts w:ascii="Arial" w:hAnsi="Arial" w:cs="Arial"/>
          <w:sz w:val="22"/>
          <w:szCs w:val="22"/>
        </w:rPr>
      </w:pPr>
    </w:p>
    <w:p w:rsidR="00783961" w:rsidRPr="00120112" w:rsidRDefault="00783961" w:rsidP="00783961">
      <w:pPr>
        <w:textAlignment w:val="center"/>
        <w:rPr>
          <w:rFonts w:ascii="Arial" w:hAnsi="Arial" w:cs="Arial"/>
          <w:sz w:val="22"/>
          <w:szCs w:val="22"/>
        </w:rPr>
      </w:pPr>
      <w:r>
        <w:rPr>
          <w:rFonts w:ascii="Arial" w:hAnsi="Arial" w:cs="Arial"/>
          <w:sz w:val="22"/>
          <w:szCs w:val="22"/>
        </w:rPr>
        <w:t xml:space="preserve">Respectfully submitted by Arnold Huerta, Director of Statistics – Latin America. </w:t>
      </w:r>
    </w:p>
    <w:sectPr w:rsidR="00783961" w:rsidRPr="00120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94"/>
    <w:multiLevelType w:val="hybridMultilevel"/>
    <w:tmpl w:val="36388C90"/>
    <w:lvl w:ilvl="0" w:tplc="FA72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93AAF"/>
    <w:multiLevelType w:val="hybridMultilevel"/>
    <w:tmpl w:val="8E8E59EA"/>
    <w:lvl w:ilvl="0" w:tplc="BAC6E34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E37EA9"/>
    <w:multiLevelType w:val="hybridMultilevel"/>
    <w:tmpl w:val="E1F4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68E1"/>
    <w:multiLevelType w:val="hybridMultilevel"/>
    <w:tmpl w:val="946C89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812AC8"/>
    <w:multiLevelType w:val="hybridMultilevel"/>
    <w:tmpl w:val="F74A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810C2"/>
    <w:multiLevelType w:val="hybridMultilevel"/>
    <w:tmpl w:val="220EDB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899406F"/>
    <w:multiLevelType w:val="hybridMultilevel"/>
    <w:tmpl w:val="1CB0CE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2C1C5A"/>
    <w:multiLevelType w:val="hybridMultilevel"/>
    <w:tmpl w:val="220ED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F77E19"/>
    <w:multiLevelType w:val="hybridMultilevel"/>
    <w:tmpl w:val="3A34292C"/>
    <w:lvl w:ilvl="0" w:tplc="ECF63576">
      <w:start w:val="2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2"/>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F"/>
    <w:rsid w:val="00013D8B"/>
    <w:rsid w:val="00017CA8"/>
    <w:rsid w:val="00030D1B"/>
    <w:rsid w:val="00044B20"/>
    <w:rsid w:val="00064349"/>
    <w:rsid w:val="00071841"/>
    <w:rsid w:val="00080C7B"/>
    <w:rsid w:val="0009389F"/>
    <w:rsid w:val="0009411F"/>
    <w:rsid w:val="00096B92"/>
    <w:rsid w:val="000C4E28"/>
    <w:rsid w:val="000F14AE"/>
    <w:rsid w:val="001074EE"/>
    <w:rsid w:val="00120112"/>
    <w:rsid w:val="00140A28"/>
    <w:rsid w:val="00143E5F"/>
    <w:rsid w:val="0014728B"/>
    <w:rsid w:val="00157FA1"/>
    <w:rsid w:val="0016059C"/>
    <w:rsid w:val="00173A71"/>
    <w:rsid w:val="0018586D"/>
    <w:rsid w:val="001924DC"/>
    <w:rsid w:val="001C648F"/>
    <w:rsid w:val="001D08BA"/>
    <w:rsid w:val="001F7388"/>
    <w:rsid w:val="00203504"/>
    <w:rsid w:val="00211185"/>
    <w:rsid w:val="002119FE"/>
    <w:rsid w:val="00234307"/>
    <w:rsid w:val="002B173F"/>
    <w:rsid w:val="003639F0"/>
    <w:rsid w:val="00397BA1"/>
    <w:rsid w:val="003D2088"/>
    <w:rsid w:val="003E64F1"/>
    <w:rsid w:val="0041203A"/>
    <w:rsid w:val="00455BB0"/>
    <w:rsid w:val="00462487"/>
    <w:rsid w:val="004663AB"/>
    <w:rsid w:val="00471289"/>
    <w:rsid w:val="004973DD"/>
    <w:rsid w:val="004C2501"/>
    <w:rsid w:val="004E79F0"/>
    <w:rsid w:val="0055420A"/>
    <w:rsid w:val="00554CB5"/>
    <w:rsid w:val="00594EFA"/>
    <w:rsid w:val="005A16B9"/>
    <w:rsid w:val="005A7667"/>
    <w:rsid w:val="005B401E"/>
    <w:rsid w:val="005F1515"/>
    <w:rsid w:val="00602E7A"/>
    <w:rsid w:val="006063A0"/>
    <w:rsid w:val="00634CA4"/>
    <w:rsid w:val="00671BFB"/>
    <w:rsid w:val="00677642"/>
    <w:rsid w:val="006969CD"/>
    <w:rsid w:val="006D0107"/>
    <w:rsid w:val="006D65B9"/>
    <w:rsid w:val="006F46E5"/>
    <w:rsid w:val="00751006"/>
    <w:rsid w:val="00781429"/>
    <w:rsid w:val="00783961"/>
    <w:rsid w:val="00784A9B"/>
    <w:rsid w:val="007A008B"/>
    <w:rsid w:val="007A4062"/>
    <w:rsid w:val="007C11DE"/>
    <w:rsid w:val="007C3E1F"/>
    <w:rsid w:val="0080427E"/>
    <w:rsid w:val="00814802"/>
    <w:rsid w:val="00832017"/>
    <w:rsid w:val="008469F8"/>
    <w:rsid w:val="00871B7D"/>
    <w:rsid w:val="008D0A81"/>
    <w:rsid w:val="0090074F"/>
    <w:rsid w:val="00920BA4"/>
    <w:rsid w:val="00934045"/>
    <w:rsid w:val="009740FC"/>
    <w:rsid w:val="009B59AA"/>
    <w:rsid w:val="009C1A80"/>
    <w:rsid w:val="009C5B80"/>
    <w:rsid w:val="009D7D54"/>
    <w:rsid w:val="009F1328"/>
    <w:rsid w:val="00A14615"/>
    <w:rsid w:val="00A16DA2"/>
    <w:rsid w:val="00A243DA"/>
    <w:rsid w:val="00A666C5"/>
    <w:rsid w:val="00AA0461"/>
    <w:rsid w:val="00AA05AB"/>
    <w:rsid w:val="00AA5E0A"/>
    <w:rsid w:val="00AD394F"/>
    <w:rsid w:val="00B06906"/>
    <w:rsid w:val="00B10484"/>
    <w:rsid w:val="00B37C14"/>
    <w:rsid w:val="00B66E15"/>
    <w:rsid w:val="00B72AD4"/>
    <w:rsid w:val="00B80F42"/>
    <w:rsid w:val="00BA085B"/>
    <w:rsid w:val="00BD2B1A"/>
    <w:rsid w:val="00C00D65"/>
    <w:rsid w:val="00C114E6"/>
    <w:rsid w:val="00C20019"/>
    <w:rsid w:val="00C24A4B"/>
    <w:rsid w:val="00C53180"/>
    <w:rsid w:val="00C815A9"/>
    <w:rsid w:val="00CA52FA"/>
    <w:rsid w:val="00CC2CA2"/>
    <w:rsid w:val="00CD249D"/>
    <w:rsid w:val="00CD4989"/>
    <w:rsid w:val="00CF268E"/>
    <w:rsid w:val="00CF60A9"/>
    <w:rsid w:val="00D73773"/>
    <w:rsid w:val="00D81647"/>
    <w:rsid w:val="00DF58F8"/>
    <w:rsid w:val="00E121E1"/>
    <w:rsid w:val="00E127B8"/>
    <w:rsid w:val="00E20CBA"/>
    <w:rsid w:val="00E4091E"/>
    <w:rsid w:val="00E42988"/>
    <w:rsid w:val="00E4338C"/>
    <w:rsid w:val="00E55FE4"/>
    <w:rsid w:val="00EB593B"/>
    <w:rsid w:val="00F23D26"/>
    <w:rsid w:val="00F26CC2"/>
    <w:rsid w:val="00F31263"/>
    <w:rsid w:val="00F42BD5"/>
    <w:rsid w:val="00F51C92"/>
    <w:rsid w:val="00FB0A6E"/>
    <w:rsid w:val="00FE68A9"/>
    <w:rsid w:val="00F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E902"/>
  <w15:chartTrackingRefBased/>
  <w15:docId w15:val="{C79C8CDD-37F8-4FFB-96BC-7FA0719D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4F"/>
    <w:pPr>
      <w:ind w:left="720"/>
    </w:pPr>
    <w:rPr>
      <w:color w:val="000000"/>
    </w:rPr>
  </w:style>
  <w:style w:type="character" w:styleId="Hyperlink">
    <w:name w:val="Hyperlink"/>
    <w:basedOn w:val="DefaultParagraphFont"/>
    <w:uiPriority w:val="99"/>
    <w:unhideWhenUsed/>
    <w:rsid w:val="000C4E28"/>
    <w:rPr>
      <w:color w:val="0563C1" w:themeColor="hyperlink"/>
      <w:u w:val="single"/>
    </w:rPr>
  </w:style>
  <w:style w:type="paragraph" w:customStyle="1" w:styleId="Default">
    <w:name w:val="Default"/>
    <w:rsid w:val="004C2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761">
      <w:bodyDiv w:val="1"/>
      <w:marLeft w:val="0"/>
      <w:marRight w:val="0"/>
      <w:marTop w:val="0"/>
      <w:marBottom w:val="0"/>
      <w:divBdr>
        <w:top w:val="none" w:sz="0" w:space="0" w:color="auto"/>
        <w:left w:val="none" w:sz="0" w:space="0" w:color="auto"/>
        <w:bottom w:val="none" w:sz="0" w:space="0" w:color="auto"/>
        <w:right w:val="none" w:sz="0" w:space="0" w:color="auto"/>
      </w:divBdr>
    </w:div>
    <w:div w:id="511064335">
      <w:bodyDiv w:val="1"/>
      <w:marLeft w:val="0"/>
      <w:marRight w:val="0"/>
      <w:marTop w:val="0"/>
      <w:marBottom w:val="0"/>
      <w:divBdr>
        <w:top w:val="none" w:sz="0" w:space="0" w:color="auto"/>
        <w:left w:val="none" w:sz="0" w:space="0" w:color="auto"/>
        <w:bottom w:val="none" w:sz="0" w:space="0" w:color="auto"/>
        <w:right w:val="none" w:sz="0" w:space="0" w:color="auto"/>
      </w:divBdr>
      <w:divsChild>
        <w:div w:id="1537888919">
          <w:marLeft w:val="450"/>
          <w:marRight w:val="450"/>
          <w:marTop w:val="0"/>
          <w:marBottom w:val="0"/>
          <w:divBdr>
            <w:top w:val="none" w:sz="0" w:space="0" w:color="auto"/>
            <w:left w:val="none" w:sz="0" w:space="0" w:color="auto"/>
            <w:bottom w:val="none" w:sz="0" w:space="0" w:color="auto"/>
            <w:right w:val="none" w:sz="0" w:space="0" w:color="auto"/>
          </w:divBdr>
          <w:divsChild>
            <w:div w:id="570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280">
      <w:bodyDiv w:val="1"/>
      <w:marLeft w:val="0"/>
      <w:marRight w:val="0"/>
      <w:marTop w:val="0"/>
      <w:marBottom w:val="0"/>
      <w:divBdr>
        <w:top w:val="none" w:sz="0" w:space="0" w:color="auto"/>
        <w:left w:val="none" w:sz="0" w:space="0" w:color="auto"/>
        <w:bottom w:val="none" w:sz="0" w:space="0" w:color="auto"/>
        <w:right w:val="none" w:sz="0" w:space="0" w:color="auto"/>
      </w:divBdr>
    </w:div>
    <w:div w:id="738986825">
      <w:bodyDiv w:val="1"/>
      <w:marLeft w:val="0"/>
      <w:marRight w:val="0"/>
      <w:marTop w:val="0"/>
      <w:marBottom w:val="0"/>
      <w:divBdr>
        <w:top w:val="none" w:sz="0" w:space="0" w:color="auto"/>
        <w:left w:val="none" w:sz="0" w:space="0" w:color="auto"/>
        <w:bottom w:val="none" w:sz="0" w:space="0" w:color="auto"/>
        <w:right w:val="none" w:sz="0" w:space="0" w:color="auto"/>
      </w:divBdr>
      <w:divsChild>
        <w:div w:id="444352822">
          <w:marLeft w:val="450"/>
          <w:marRight w:val="450"/>
          <w:marTop w:val="0"/>
          <w:marBottom w:val="0"/>
          <w:divBdr>
            <w:top w:val="none" w:sz="0" w:space="0" w:color="auto"/>
            <w:left w:val="none" w:sz="0" w:space="0" w:color="auto"/>
            <w:bottom w:val="none" w:sz="0" w:space="0" w:color="auto"/>
            <w:right w:val="none" w:sz="0" w:space="0" w:color="auto"/>
          </w:divBdr>
          <w:divsChild>
            <w:div w:id="13682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604">
      <w:bodyDiv w:val="1"/>
      <w:marLeft w:val="0"/>
      <w:marRight w:val="0"/>
      <w:marTop w:val="0"/>
      <w:marBottom w:val="0"/>
      <w:divBdr>
        <w:top w:val="none" w:sz="0" w:space="0" w:color="auto"/>
        <w:left w:val="none" w:sz="0" w:space="0" w:color="auto"/>
        <w:bottom w:val="none" w:sz="0" w:space="0" w:color="auto"/>
        <w:right w:val="none" w:sz="0" w:space="0" w:color="auto"/>
      </w:divBdr>
    </w:div>
    <w:div w:id="1356342613">
      <w:bodyDiv w:val="1"/>
      <w:marLeft w:val="0"/>
      <w:marRight w:val="0"/>
      <w:marTop w:val="0"/>
      <w:marBottom w:val="0"/>
      <w:divBdr>
        <w:top w:val="none" w:sz="0" w:space="0" w:color="auto"/>
        <w:left w:val="none" w:sz="0" w:space="0" w:color="auto"/>
        <w:bottom w:val="none" w:sz="0" w:space="0" w:color="auto"/>
        <w:right w:val="none" w:sz="0" w:space="0" w:color="auto"/>
      </w:divBdr>
      <w:divsChild>
        <w:div w:id="1123958840">
          <w:marLeft w:val="450"/>
          <w:marRight w:val="450"/>
          <w:marTop w:val="0"/>
          <w:marBottom w:val="0"/>
          <w:divBdr>
            <w:top w:val="none" w:sz="0" w:space="0" w:color="auto"/>
            <w:left w:val="none" w:sz="0" w:space="0" w:color="auto"/>
            <w:bottom w:val="none" w:sz="0" w:space="0" w:color="auto"/>
            <w:right w:val="none" w:sz="0" w:space="0" w:color="auto"/>
          </w:divBdr>
          <w:divsChild>
            <w:div w:id="1981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4637">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710379607">
      <w:bodyDiv w:val="1"/>
      <w:marLeft w:val="0"/>
      <w:marRight w:val="0"/>
      <w:marTop w:val="0"/>
      <w:marBottom w:val="0"/>
      <w:divBdr>
        <w:top w:val="none" w:sz="0" w:space="0" w:color="auto"/>
        <w:left w:val="none" w:sz="0" w:space="0" w:color="auto"/>
        <w:bottom w:val="none" w:sz="0" w:space="0" w:color="auto"/>
        <w:right w:val="none" w:sz="0" w:space="0" w:color="auto"/>
      </w:divBdr>
    </w:div>
    <w:div w:id="18421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of Equipment Manufacturers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Huerta</dc:creator>
  <cp:keywords/>
  <dc:description/>
  <cp:lastModifiedBy>Arnold Huerta</cp:lastModifiedBy>
  <cp:revision>2</cp:revision>
  <dcterms:created xsi:type="dcterms:W3CDTF">2019-01-09T20:09:00Z</dcterms:created>
  <dcterms:modified xsi:type="dcterms:W3CDTF">2019-01-09T20:09:00Z</dcterms:modified>
</cp:coreProperties>
</file>